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F0" w:rsidRPr="0049202D" w:rsidRDefault="00D80EF0" w:rsidP="00D80EF0">
      <w:pPr>
        <w:widowControl w:val="0"/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0EF0" w:rsidRPr="0049202D" w:rsidRDefault="00D80EF0" w:rsidP="00D80EF0">
      <w:pPr>
        <w:widowControl w:val="0"/>
        <w:tabs>
          <w:tab w:val="left" w:pos="6521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7957477"/>
      <w:r w:rsidRPr="0049202D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49202D">
        <w:rPr>
          <w:rFonts w:ascii="Times New Roman" w:hAnsi="Times New Roman" w:cs="Times New Roman"/>
          <w:sz w:val="24"/>
          <w:szCs w:val="24"/>
        </w:rPr>
        <w:t>Приволжскнедра</w:t>
      </w:r>
      <w:proofErr w:type="spellEnd"/>
    </w:p>
    <w:p w:rsidR="00D80EF0" w:rsidRPr="0049202D" w:rsidRDefault="00D80EF0" w:rsidP="00D80EF0">
      <w:pPr>
        <w:widowControl w:val="0"/>
        <w:tabs>
          <w:tab w:val="left" w:pos="6521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17956904"/>
      <w:bookmarkStart w:id="2" w:name="_Hlk5870620"/>
      <w:r w:rsidRPr="00AB228E">
        <w:rPr>
          <w:rFonts w:ascii="Times New Roman" w:hAnsi="Times New Roman" w:cs="Times New Roman"/>
          <w:sz w:val="24"/>
          <w:szCs w:val="24"/>
        </w:rPr>
        <w:t>от</w:t>
      </w:r>
      <w:r w:rsidR="00B73A47" w:rsidRPr="00AB228E">
        <w:rPr>
          <w:rFonts w:ascii="Times New Roman" w:hAnsi="Times New Roman" w:cs="Times New Roman"/>
          <w:sz w:val="24"/>
          <w:szCs w:val="24"/>
        </w:rPr>
        <w:t xml:space="preserve"> </w:t>
      </w:r>
      <w:r w:rsidR="00170EA9">
        <w:rPr>
          <w:rFonts w:ascii="Times New Roman" w:hAnsi="Times New Roman" w:cs="Times New Roman"/>
          <w:sz w:val="24"/>
          <w:szCs w:val="24"/>
        </w:rPr>
        <w:t>20.12.2019 № 547</w:t>
      </w:r>
      <w:r w:rsidRPr="0049202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bookmarkEnd w:id="2"/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ПОРЯДОК И УСЛОВИЯ ПРОВЕДЕНИЯ АУКЦИОНА</w:t>
      </w:r>
    </w:p>
    <w:p w:rsidR="001C2DF0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пользования недрами </w:t>
      </w:r>
      <w:r w:rsidR="00084624" w:rsidRPr="0049202D">
        <w:rPr>
          <w:rFonts w:ascii="Times New Roman" w:hAnsi="Times New Roman" w:cs="Times New Roman"/>
          <w:b/>
          <w:bCs/>
          <w:sz w:val="28"/>
          <w:szCs w:val="28"/>
        </w:rPr>
        <w:t>с целью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разведки и добычи </w:t>
      </w:r>
    </w:p>
    <w:p w:rsidR="00A92995" w:rsidRDefault="00084CB6" w:rsidP="00D80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лечебных грязей</w:t>
      </w:r>
      <w:r w:rsidR="00116A47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116A47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№№ 9-20 месторождения </w:t>
      </w:r>
    </w:p>
    <w:p w:rsidR="00D80EF0" w:rsidRPr="00A92995" w:rsidRDefault="00084CB6" w:rsidP="00A9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пруд</w:t>
      </w:r>
      <w:r w:rsidR="00521267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EF0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65ECD" w:rsidRPr="0049202D">
        <w:rPr>
          <w:rFonts w:ascii="Times New Roman" w:hAnsi="Times New Roman" w:cs="Times New Roman"/>
          <w:b/>
          <w:bCs/>
          <w:sz w:val="28"/>
          <w:szCs w:val="28"/>
        </w:rPr>
        <w:t>Пермском крае</w:t>
      </w: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EF0" w:rsidRPr="0049202D" w:rsidRDefault="00D80EF0" w:rsidP="00D80E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Общие положения</w:t>
      </w: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Pr="0049202D">
        <w:rPr>
          <w:rFonts w:ascii="Times New Roman" w:hAnsi="Times New Roman" w:cs="Times New Roman"/>
          <w:sz w:val="28"/>
          <w:szCs w:val="28"/>
        </w:rPr>
        <w:t xml:space="preserve">Департамент по недропользованию по Приволжскому федеральному округу (далее -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) объявляет аукцион на право пользования недрами с</w:t>
      </w:r>
      <w:r w:rsidR="003419AE" w:rsidRPr="0049202D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49202D">
        <w:rPr>
          <w:rFonts w:ascii="Times New Roman" w:hAnsi="Times New Roman" w:cs="Times New Roman"/>
          <w:sz w:val="28"/>
          <w:szCs w:val="28"/>
        </w:rPr>
        <w:t xml:space="preserve">разведки и добычи </w:t>
      </w:r>
      <w:r w:rsidR="00B12184">
        <w:rPr>
          <w:rFonts w:ascii="Times New Roman" w:hAnsi="Times New Roman" w:cs="Times New Roman"/>
          <w:sz w:val="28"/>
          <w:szCs w:val="28"/>
        </w:rPr>
        <w:t xml:space="preserve">лечебных грязей </w:t>
      </w:r>
      <w:r w:rsidR="00116A47" w:rsidRPr="004920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12184" w:rsidRPr="00B12184">
        <w:rPr>
          <w:rFonts w:ascii="Times New Roman" w:hAnsi="Times New Roman" w:cs="Times New Roman"/>
          <w:bCs/>
          <w:sz w:val="28"/>
          <w:szCs w:val="28"/>
        </w:rPr>
        <w:t xml:space="preserve">участках №№ 9-20 месторождения </w:t>
      </w:r>
      <w:proofErr w:type="spellStart"/>
      <w:r w:rsidR="00B12184" w:rsidRPr="00B12184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B12184" w:rsidRPr="00B12184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B12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A47" w:rsidRPr="0049202D">
        <w:rPr>
          <w:rFonts w:ascii="Times New Roman" w:hAnsi="Times New Roman" w:cs="Times New Roman"/>
          <w:bCs/>
          <w:sz w:val="28"/>
          <w:szCs w:val="28"/>
        </w:rPr>
        <w:t>в Пермском крае</w:t>
      </w:r>
      <w:r w:rsidR="00DC66C0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(далее – аукцион).</w:t>
      </w: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1.2. Проведение аукциона осуществляется в соответствии с 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Порядком и условиями проведения аукциона на право пользования недрами с </w:t>
      </w:r>
      <w:r w:rsidR="00B16F84" w:rsidRPr="0049202D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разведки и добычи </w:t>
      </w:r>
      <w:r w:rsidR="008644FA">
        <w:rPr>
          <w:rFonts w:ascii="Times New Roman" w:hAnsi="Times New Roman" w:cs="Times New Roman"/>
          <w:sz w:val="28"/>
          <w:szCs w:val="28"/>
        </w:rPr>
        <w:t xml:space="preserve">лечебных грязей </w:t>
      </w:r>
      <w:r w:rsidR="008644FA" w:rsidRPr="004920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644FA" w:rsidRPr="00B12184">
        <w:rPr>
          <w:rFonts w:ascii="Times New Roman" w:hAnsi="Times New Roman" w:cs="Times New Roman"/>
          <w:bCs/>
          <w:sz w:val="28"/>
          <w:szCs w:val="28"/>
        </w:rPr>
        <w:t xml:space="preserve">участках №№ 9-20 месторождения </w:t>
      </w:r>
      <w:proofErr w:type="spellStart"/>
      <w:r w:rsidR="008644FA" w:rsidRPr="00B12184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8644FA" w:rsidRPr="00B12184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8644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A47" w:rsidRPr="0049202D">
        <w:rPr>
          <w:rFonts w:ascii="Times New Roman" w:hAnsi="Times New Roman" w:cs="Times New Roman"/>
          <w:bCs/>
          <w:sz w:val="28"/>
          <w:szCs w:val="28"/>
        </w:rPr>
        <w:t>в Пермском крае</w:t>
      </w:r>
      <w:r w:rsidR="00DE0560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noProof/>
          <w:sz w:val="28"/>
          <w:szCs w:val="28"/>
        </w:rPr>
        <w:t>(</w:t>
      </w:r>
      <w:r w:rsidRPr="0049202D">
        <w:rPr>
          <w:rFonts w:ascii="Times New Roman" w:hAnsi="Times New Roman" w:cs="Times New Roman"/>
          <w:sz w:val="28"/>
          <w:szCs w:val="28"/>
        </w:rPr>
        <w:t>далее – Порядок и условия проведения аукциона),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 утвержденными приказом Приволжскнедр </w:t>
      </w:r>
      <w:r w:rsidR="00AB228E" w:rsidRPr="00AB228E">
        <w:rPr>
          <w:rFonts w:ascii="Times New Roman" w:hAnsi="Times New Roman" w:cs="Times New Roman"/>
          <w:sz w:val="28"/>
          <w:szCs w:val="28"/>
        </w:rPr>
        <w:t xml:space="preserve">от </w:t>
      </w:r>
      <w:r w:rsidR="00170EA9" w:rsidRPr="00170EA9">
        <w:rPr>
          <w:rFonts w:ascii="Times New Roman" w:hAnsi="Times New Roman" w:cs="Times New Roman"/>
          <w:sz w:val="28"/>
          <w:szCs w:val="28"/>
        </w:rPr>
        <w:t>20.12.2019 № 547</w:t>
      </w:r>
      <w:r w:rsidR="007C6EF9" w:rsidRPr="0049202D">
        <w:rPr>
          <w:rFonts w:ascii="Times New Roman" w:hAnsi="Times New Roman" w:cs="Times New Roman"/>
          <w:sz w:val="28"/>
          <w:szCs w:val="28"/>
        </w:rPr>
        <w:t xml:space="preserve">, </w:t>
      </w:r>
      <w:r w:rsidRPr="0049202D">
        <w:rPr>
          <w:rFonts w:ascii="Times New Roman" w:hAnsi="Times New Roman" w:cs="Times New Roman"/>
          <w:sz w:val="28"/>
          <w:szCs w:val="28"/>
        </w:rPr>
        <w:t>и Административным регламентом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недрами, утвержденным приказом Минприроды России от 22.12.2017 № 698 (далее – Административный регламент).</w:t>
      </w:r>
    </w:p>
    <w:p w:rsidR="00A92995" w:rsidRDefault="00D80EF0" w:rsidP="00A929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1.3. </w:t>
      </w:r>
      <w:r w:rsidR="00A92995" w:rsidRPr="00A92995">
        <w:rPr>
          <w:rFonts w:ascii="Times New Roman" w:hAnsi="Times New Roman" w:cs="Times New Roman"/>
          <w:sz w:val="28"/>
          <w:szCs w:val="28"/>
        </w:rPr>
        <w:t>Участие в аукционе может принять субъект предпринимательской деятельности, подавший заявку на участие в аукционе в установленном условиями аукциона порядке и отвечающий требованиям, предъявляемым законодательством Российской Федерации о недрах к пользователям недр.</w:t>
      </w:r>
    </w:p>
    <w:p w:rsidR="00D80EF0" w:rsidRPr="0049202D" w:rsidRDefault="00D80EF0" w:rsidP="00A929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1.4. Основным критерием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 для выявления победителя при проведении аукциона на право пользования участком недр является размер разового платежа, предложенный участниками аукциона.</w:t>
      </w:r>
    </w:p>
    <w:p w:rsidR="00DC66C0" w:rsidRPr="00A92995" w:rsidRDefault="00D80EF0" w:rsidP="006E1C7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1.5. Заседани</w:t>
      </w:r>
      <w:r w:rsidR="00DC66C0" w:rsidRPr="0049202D">
        <w:rPr>
          <w:rFonts w:ascii="Times New Roman" w:hAnsi="Times New Roman" w:cs="Times New Roman"/>
          <w:sz w:val="28"/>
          <w:szCs w:val="28"/>
        </w:rPr>
        <w:t>е</w:t>
      </w:r>
      <w:r w:rsidRPr="0049202D">
        <w:rPr>
          <w:rFonts w:ascii="Times New Roman" w:hAnsi="Times New Roman" w:cs="Times New Roman"/>
          <w:sz w:val="28"/>
          <w:szCs w:val="28"/>
        </w:rPr>
        <w:t xml:space="preserve"> аукционной комиссии и проведение аукциона </w:t>
      </w:r>
      <w:r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осуществляется </w:t>
      </w:r>
      <w:r w:rsidR="00DE0560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в </w:t>
      </w:r>
      <w:r w:rsidR="005D27A8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помещении О</w:t>
      </w:r>
      <w:r w:rsidR="00DE0560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тдел</w:t>
      </w:r>
      <w:r w:rsidR="004C0A84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</w:t>
      </w:r>
      <w:r w:rsidR="00DE0560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геологии и лицензирования </w:t>
      </w:r>
      <w:proofErr w:type="spellStart"/>
      <w:r w:rsidR="00DE0560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Приволжскнедр</w:t>
      </w:r>
      <w:proofErr w:type="spellEnd"/>
      <w:r w:rsidR="00DE0560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по Пермскому краю</w:t>
      </w:r>
      <w:r w:rsidR="00DC66C0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A92995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(далее – Пермьнедра)</w:t>
      </w:r>
      <w:r w:rsidR="00A92995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3646CA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по адресу: </w:t>
      </w:r>
      <w:r w:rsidR="003646CA" w:rsidRPr="00A92995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Россия, </w:t>
      </w:r>
      <w:r w:rsidR="00DE0560" w:rsidRPr="00A92995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г. Пермь, ул. </w:t>
      </w:r>
      <w:proofErr w:type="spellStart"/>
      <w:r w:rsidR="00DE0560" w:rsidRPr="00A92995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Камчатовская</w:t>
      </w:r>
      <w:proofErr w:type="spellEnd"/>
      <w:r w:rsidR="00DE0560" w:rsidRPr="00A92995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, д. 5</w:t>
      </w:r>
      <w:r w:rsidR="00DC66C0" w:rsidRPr="00A92995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1.6. Проведение аукциона, а также подведение его итогов состоится </w:t>
      </w:r>
      <w:r w:rsidR="00B16B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827">
        <w:rPr>
          <w:rFonts w:ascii="Times New Roman" w:hAnsi="Times New Roman" w:cs="Times New Roman"/>
          <w:sz w:val="28"/>
          <w:szCs w:val="28"/>
        </w:rPr>
        <w:t xml:space="preserve">   </w:t>
      </w:r>
      <w:r w:rsidR="008B1827" w:rsidRPr="008B1827">
        <w:rPr>
          <w:rFonts w:ascii="Times New Roman" w:hAnsi="Times New Roman" w:cs="Times New Roman"/>
          <w:b/>
          <w:sz w:val="28"/>
          <w:szCs w:val="28"/>
        </w:rPr>
        <w:t>4 марта</w:t>
      </w:r>
      <w:r w:rsidR="008B1827">
        <w:rPr>
          <w:rFonts w:ascii="Times New Roman" w:hAnsi="Times New Roman" w:cs="Times New Roman"/>
          <w:sz w:val="28"/>
          <w:szCs w:val="28"/>
        </w:rPr>
        <w:t xml:space="preserve"> </w:t>
      </w:r>
      <w:r w:rsidR="005C7F51" w:rsidRPr="00FF35B4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="00FF35B4" w:rsidRPr="00FF35B4">
        <w:rPr>
          <w:rFonts w:ascii="Times New Roman" w:hAnsi="Times New Roman" w:cs="Times New Roman"/>
          <w:b/>
          <w:bCs/>
          <w:noProof/>
          <w:sz w:val="28"/>
          <w:szCs w:val="28"/>
        </w:rPr>
        <w:t>20</w:t>
      </w: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года в </w:t>
      </w:r>
      <w:r w:rsidR="00F87F7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526D6F"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="00A94CE2"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995">
        <w:rPr>
          <w:rFonts w:ascii="Times New Roman" w:hAnsi="Times New Roman" w:cs="Times New Roman"/>
          <w:sz w:val="28"/>
          <w:szCs w:val="28"/>
        </w:rPr>
        <w:t>(местное время).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1.7. Стартовый размер разового платежа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за пользование недрами </w:t>
      </w:r>
      <w:r w:rsidR="00A92995">
        <w:rPr>
          <w:rFonts w:ascii="Times New Roman" w:hAnsi="Times New Roman" w:cs="Times New Roman"/>
          <w:sz w:val="28"/>
          <w:szCs w:val="28"/>
        </w:rPr>
        <w:t>составляет</w:t>
      </w:r>
      <w:r w:rsidR="00B16B28">
        <w:rPr>
          <w:rFonts w:ascii="Times New Roman" w:hAnsi="Times New Roman" w:cs="Times New Roman"/>
          <w:sz w:val="28"/>
          <w:szCs w:val="28"/>
        </w:rPr>
        <w:t xml:space="preserve"> </w:t>
      </w:r>
      <w:r w:rsidR="00B16B28">
        <w:rPr>
          <w:rFonts w:ascii="Times New Roman" w:hAnsi="Times New Roman" w:cs="Times New Roman"/>
          <w:b/>
          <w:sz w:val="28"/>
          <w:szCs w:val="28"/>
        </w:rPr>
        <w:t>411 160</w:t>
      </w:r>
      <w:r w:rsidR="00B16B28" w:rsidRPr="000A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B28">
        <w:rPr>
          <w:rFonts w:ascii="Times New Roman" w:hAnsi="Times New Roman" w:cs="Times New Roman"/>
          <w:b/>
          <w:sz w:val="28"/>
          <w:szCs w:val="28"/>
        </w:rPr>
        <w:t>(четыреста одиннадцать тысяч сто шестьдесят) рублей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0B41" w:rsidRPr="0049202D" w:rsidRDefault="00D80EF0" w:rsidP="00320B41">
      <w:pPr>
        <w:widowControl w:val="0"/>
        <w:tabs>
          <w:tab w:val="left" w:pos="0"/>
        </w:tabs>
        <w:spacing w:after="0" w:line="298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1.8. Размер сбора за участие в аукционе –</w:t>
      </w:r>
      <w:bookmarkStart w:id="3" w:name="_Hlk514157755"/>
      <w:r w:rsidR="00E13F93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A92995">
        <w:rPr>
          <w:rFonts w:ascii="Times New Roman" w:hAnsi="Times New Roman" w:cs="Times New Roman"/>
          <w:b/>
          <w:bCs/>
          <w:sz w:val="28"/>
          <w:szCs w:val="28"/>
        </w:rPr>
        <w:t xml:space="preserve">82 500 </w:t>
      </w:r>
      <w:r w:rsidR="00320B41" w:rsidRPr="0077343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92995">
        <w:rPr>
          <w:rFonts w:ascii="Times New Roman" w:hAnsi="Times New Roman" w:cs="Times New Roman"/>
          <w:b/>
          <w:bCs/>
          <w:sz w:val="28"/>
          <w:szCs w:val="28"/>
        </w:rPr>
        <w:t>восемьдесят две тысячи пятьсот</w:t>
      </w:r>
      <w:r w:rsidR="00320B41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) рублей. </w:t>
      </w:r>
    </w:p>
    <w:p w:rsidR="00D80EF0" w:rsidRPr="0049202D" w:rsidRDefault="00D80EF0" w:rsidP="00320B41">
      <w:pPr>
        <w:widowControl w:val="0"/>
        <w:tabs>
          <w:tab w:val="left" w:pos="0"/>
        </w:tabs>
        <w:spacing w:after="0" w:line="298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1.9. Срок окончания подачи заявок и материалов, представляемых заявителями в соответствии с разделом 2 Порядка и условий проведения аукциона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92995">
        <w:rPr>
          <w:rFonts w:ascii="Times New Roman" w:hAnsi="Times New Roman" w:cs="Times New Roman"/>
          <w:sz w:val="28"/>
          <w:szCs w:val="28"/>
        </w:rPr>
        <w:t>не позднее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="00F87F79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 w:rsidR="009C7C29"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="005655D1"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0</w:t>
      </w: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A92995">
        <w:rPr>
          <w:rFonts w:ascii="Times New Roman" w:hAnsi="Times New Roman" w:cs="Times New Roman"/>
          <w:sz w:val="28"/>
          <w:szCs w:val="28"/>
        </w:rPr>
        <w:t>(местное время)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F79">
        <w:rPr>
          <w:rFonts w:ascii="Times New Roman" w:hAnsi="Times New Roman" w:cs="Times New Roman"/>
          <w:b/>
          <w:bCs/>
          <w:sz w:val="28"/>
          <w:szCs w:val="28"/>
        </w:rPr>
        <w:t>7 февраля</w:t>
      </w:r>
      <w:r w:rsidR="00004A49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C29" w:rsidRPr="0049202D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20</w:t>
      </w:r>
      <w:r w:rsidR="00FF35B4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20</w:t>
      </w:r>
      <w:r w:rsidRPr="0049202D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DC66C0" w:rsidRPr="0049202D" w:rsidRDefault="00D80EF0" w:rsidP="00D80E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1.10. </w:t>
      </w:r>
      <w:r w:rsidRPr="0049202D">
        <w:rPr>
          <w:rFonts w:ascii="Times New Roman" w:hAnsi="Times New Roman" w:cs="Times New Roman"/>
          <w:sz w:val="28"/>
          <w:szCs w:val="28"/>
        </w:rPr>
        <w:t xml:space="preserve">Заявки и материалы, указанные в разделе 2 Порядка и условий проведения аукциона, представляются заявителями в </w:t>
      </w:r>
      <w:bookmarkStart w:id="4" w:name="_Hlk27660848"/>
      <w:r w:rsidR="006371B7"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Пермьнедра</w:t>
      </w:r>
      <w:bookmarkEnd w:id="4"/>
      <w:r w:rsidRPr="0049202D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D0330" w:rsidRPr="0049202D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Россия, г. Пермь, ул. </w:t>
      </w:r>
      <w:proofErr w:type="spellStart"/>
      <w:r w:rsidR="00AD0330" w:rsidRPr="0049202D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Камчатовская</w:t>
      </w:r>
      <w:proofErr w:type="spellEnd"/>
      <w:r w:rsidR="00AD0330" w:rsidRPr="0049202D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, д. 5</w:t>
      </w:r>
      <w:r w:rsidR="00DC66C0" w:rsidRPr="004920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0EF0" w:rsidRPr="007B1E71" w:rsidRDefault="00D80EF0" w:rsidP="00D80E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 xml:space="preserve">1.11. Ознакомиться с Порядком и условиями проведения аукциона можно 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на официальном сайте </w:t>
      </w:r>
      <w:bookmarkStart w:id="5" w:name="_Hlk517944890"/>
      <w:r w:rsidRPr="0049202D">
        <w:rPr>
          <w:rFonts w:ascii="Times New Roman" w:hAnsi="Times New Roman" w:cs="Times New Roman"/>
          <w:noProof/>
          <w:sz w:val="28"/>
          <w:szCs w:val="28"/>
        </w:rPr>
        <w:t>Российской Федерации в сети «Интернет»</w:t>
      </w:r>
      <w:bookmarkEnd w:id="5"/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8" w:history="1">
        <w:r w:rsidRPr="005D27A8">
          <w:rPr>
            <w:rFonts w:ascii="Times New Roman" w:hAnsi="Times New Roman" w:cs="Times New Roman"/>
            <w:noProof/>
            <w:sz w:val="28"/>
            <w:szCs w:val="28"/>
          </w:rPr>
          <w:t>www.torgi.gov.ru</w:t>
        </w:r>
      </w:hyperlink>
      <w:r w:rsidRPr="005D27A8">
        <w:rPr>
          <w:rFonts w:ascii="Times New Roman" w:hAnsi="Times New Roman" w:cs="Times New Roman"/>
          <w:noProof/>
          <w:sz w:val="28"/>
          <w:szCs w:val="28"/>
        </w:rPr>
        <w:t>,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 а также </w:t>
      </w:r>
      <w:r w:rsidRPr="0049202D">
        <w:rPr>
          <w:rFonts w:ascii="Times New Roman" w:hAnsi="Times New Roman" w:cs="Times New Roman"/>
          <w:sz w:val="28"/>
          <w:szCs w:val="28"/>
        </w:rPr>
        <w:t xml:space="preserve">в </w:t>
      </w:r>
      <w:r w:rsidR="003B21FD" w:rsidRPr="0049202D">
        <w:rPr>
          <w:rFonts w:ascii="Times New Roman" w:hAnsi="Times New Roman" w:cs="Times New Roman"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1FD" w:rsidRPr="007B1E71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 xml:space="preserve">Россия, г. Пермь, ул. </w:t>
      </w:r>
      <w:proofErr w:type="spellStart"/>
      <w:r w:rsidR="003B21FD" w:rsidRPr="007B1E71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Камчатовская</w:t>
      </w:r>
      <w:proofErr w:type="spellEnd"/>
      <w:r w:rsidR="003B21FD" w:rsidRPr="007B1E71">
        <w:rPr>
          <w:rFonts w:ascii="Times New Roman" w:hAnsi="Times New Roman" w:cs="Times New Roman"/>
          <w:b/>
          <w:spacing w:val="-6"/>
          <w:sz w:val="28"/>
          <w:szCs w:val="28"/>
          <w:lang w:eastAsia="en-US"/>
        </w:rPr>
        <w:t>, д. 5</w:t>
      </w:r>
      <w:r w:rsidRPr="007B1E71">
        <w:rPr>
          <w:rFonts w:ascii="Times New Roman" w:hAnsi="Times New Roman" w:cs="Times New Roman"/>
          <w:b/>
          <w:sz w:val="28"/>
          <w:szCs w:val="28"/>
        </w:rPr>
        <w:t>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6D15D3" w:rsidRPr="0049202D">
        <w:rPr>
          <w:rFonts w:ascii="Times New Roman" w:hAnsi="Times New Roman" w:cs="Times New Roman"/>
          <w:sz w:val="28"/>
          <w:szCs w:val="28"/>
        </w:rPr>
        <w:t>понедельник-четверг с 9</w:t>
      </w:r>
      <w:r w:rsidRPr="0049202D">
        <w:rPr>
          <w:rFonts w:ascii="Times New Roman" w:hAnsi="Times New Roman" w:cs="Times New Roman"/>
          <w:sz w:val="28"/>
          <w:szCs w:val="28"/>
        </w:rPr>
        <w:t>.</w:t>
      </w:r>
      <w:r w:rsidR="006D15D3" w:rsidRPr="0049202D">
        <w:rPr>
          <w:rFonts w:ascii="Times New Roman" w:hAnsi="Times New Roman" w:cs="Times New Roman"/>
          <w:sz w:val="28"/>
          <w:szCs w:val="28"/>
        </w:rPr>
        <w:t>0</w:t>
      </w:r>
      <w:r w:rsidR="00DC66C0" w:rsidRPr="0049202D">
        <w:rPr>
          <w:rFonts w:ascii="Times New Roman" w:hAnsi="Times New Roman" w:cs="Times New Roman"/>
          <w:sz w:val="28"/>
          <w:szCs w:val="28"/>
        </w:rPr>
        <w:t>0</w:t>
      </w:r>
      <w:r w:rsidR="006D15D3" w:rsidRPr="0049202D">
        <w:rPr>
          <w:rFonts w:ascii="Times New Roman" w:hAnsi="Times New Roman" w:cs="Times New Roman"/>
          <w:sz w:val="28"/>
          <w:szCs w:val="28"/>
        </w:rPr>
        <w:t xml:space="preserve"> до 18</w:t>
      </w:r>
      <w:r w:rsidRPr="0049202D">
        <w:rPr>
          <w:rFonts w:ascii="Times New Roman" w:hAnsi="Times New Roman" w:cs="Times New Roman"/>
          <w:sz w:val="28"/>
          <w:szCs w:val="28"/>
        </w:rPr>
        <w:t>.</w:t>
      </w:r>
      <w:r w:rsidR="006D15D3" w:rsidRPr="0049202D">
        <w:rPr>
          <w:rFonts w:ascii="Times New Roman" w:hAnsi="Times New Roman" w:cs="Times New Roman"/>
          <w:sz w:val="28"/>
          <w:szCs w:val="28"/>
        </w:rPr>
        <w:t>0</w:t>
      </w:r>
      <w:r w:rsidR="00DC66C0" w:rsidRPr="0049202D">
        <w:rPr>
          <w:rFonts w:ascii="Times New Roman" w:hAnsi="Times New Roman" w:cs="Times New Roman"/>
          <w:sz w:val="28"/>
          <w:szCs w:val="28"/>
        </w:rPr>
        <w:t>0</w:t>
      </w:r>
      <w:r w:rsidR="006D15D3" w:rsidRPr="0049202D">
        <w:rPr>
          <w:rFonts w:ascii="Times New Roman" w:hAnsi="Times New Roman" w:cs="Times New Roman"/>
          <w:sz w:val="28"/>
          <w:szCs w:val="28"/>
        </w:rPr>
        <w:t>, пятница с 9</w:t>
      </w:r>
      <w:r w:rsidRPr="0049202D">
        <w:rPr>
          <w:rFonts w:ascii="Times New Roman" w:hAnsi="Times New Roman" w:cs="Times New Roman"/>
          <w:sz w:val="28"/>
          <w:szCs w:val="28"/>
        </w:rPr>
        <w:t>.</w:t>
      </w:r>
      <w:r w:rsidR="006D15D3" w:rsidRPr="0049202D">
        <w:rPr>
          <w:rFonts w:ascii="Times New Roman" w:hAnsi="Times New Roman" w:cs="Times New Roman"/>
          <w:sz w:val="28"/>
          <w:szCs w:val="28"/>
        </w:rPr>
        <w:t>0</w:t>
      </w:r>
      <w:r w:rsidR="00DC66C0" w:rsidRPr="0049202D">
        <w:rPr>
          <w:rFonts w:ascii="Times New Roman" w:hAnsi="Times New Roman" w:cs="Times New Roman"/>
          <w:sz w:val="28"/>
          <w:szCs w:val="28"/>
        </w:rPr>
        <w:t>0</w:t>
      </w:r>
      <w:r w:rsidR="006D15D3" w:rsidRPr="0049202D">
        <w:rPr>
          <w:rFonts w:ascii="Times New Roman" w:hAnsi="Times New Roman" w:cs="Times New Roman"/>
          <w:sz w:val="28"/>
          <w:szCs w:val="28"/>
        </w:rPr>
        <w:t xml:space="preserve"> до 17</w:t>
      </w:r>
      <w:r w:rsidRPr="0049202D">
        <w:rPr>
          <w:rFonts w:ascii="Times New Roman" w:hAnsi="Times New Roman" w:cs="Times New Roman"/>
          <w:sz w:val="28"/>
          <w:szCs w:val="28"/>
        </w:rPr>
        <w:t>.</w:t>
      </w:r>
      <w:r w:rsidR="006D15D3" w:rsidRPr="0049202D">
        <w:rPr>
          <w:rFonts w:ascii="Times New Roman" w:hAnsi="Times New Roman" w:cs="Times New Roman"/>
          <w:sz w:val="28"/>
          <w:szCs w:val="28"/>
        </w:rPr>
        <w:t>0</w:t>
      </w:r>
      <w:r w:rsidR="00DC66C0" w:rsidRPr="0049202D">
        <w:rPr>
          <w:rFonts w:ascii="Times New Roman" w:hAnsi="Times New Roman" w:cs="Times New Roman"/>
          <w:sz w:val="28"/>
          <w:szCs w:val="28"/>
        </w:rPr>
        <w:t>0</w:t>
      </w:r>
      <w:r w:rsidRPr="0049202D">
        <w:rPr>
          <w:rFonts w:ascii="Times New Roman" w:hAnsi="Times New Roman" w:cs="Times New Roman"/>
          <w:sz w:val="28"/>
          <w:szCs w:val="28"/>
        </w:rPr>
        <w:t xml:space="preserve"> (местное время). 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С даты публикации Порядка и условий проведения аукциона любое заинтересованное лицо вправе направить в </w:t>
      </w:r>
      <w:r w:rsidR="005728C9" w:rsidRPr="0049202D">
        <w:rPr>
          <w:rFonts w:ascii="Times New Roman" w:hAnsi="Times New Roman" w:cs="Times New Roman"/>
          <w:noProof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запрос (в письменной форме или в форме электронного документа) о разъяснении Порядка и условий проведения аукциона. </w:t>
      </w:r>
      <w:r w:rsidR="005728C9" w:rsidRPr="0049202D">
        <w:rPr>
          <w:rFonts w:ascii="Times New Roman" w:hAnsi="Times New Roman" w:cs="Times New Roman"/>
          <w:noProof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поступления запроса, направляет разъяснения (в письменной форме или в форме электронного документа) указанному лицу, если указанный запрос поступил в </w:t>
      </w:r>
      <w:r w:rsidR="00D64E6F" w:rsidRPr="0049202D">
        <w:rPr>
          <w:rFonts w:ascii="Times New Roman" w:hAnsi="Times New Roman" w:cs="Times New Roman"/>
          <w:noProof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не позднее, чем за пять рабочих дней до окончания срока подачи заявок на участие в аукционе.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EF0" w:rsidRPr="0049202D" w:rsidRDefault="00D80EF0" w:rsidP="00D8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2. Требования к заявке и материалам, представляемым заявителем</w:t>
      </w:r>
    </w:p>
    <w:p w:rsidR="00D80EF0" w:rsidRPr="0049202D" w:rsidRDefault="00D80EF0" w:rsidP="00D80EF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2.1.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</w:t>
      </w:r>
      <w:r w:rsidRPr="0049202D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>на право пользования недрами с целью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разведки и добычи </w:t>
      </w:r>
      <w:r w:rsidR="00FF35B4">
        <w:rPr>
          <w:rFonts w:ascii="Times New Roman" w:hAnsi="Times New Roman" w:cs="Times New Roman"/>
          <w:sz w:val="28"/>
          <w:szCs w:val="28"/>
        </w:rPr>
        <w:t xml:space="preserve">лечебных грязей </w:t>
      </w:r>
      <w:r w:rsidR="00FF35B4" w:rsidRPr="0049202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F35B4" w:rsidRPr="00B12184">
        <w:rPr>
          <w:rFonts w:ascii="Times New Roman" w:hAnsi="Times New Roman" w:cs="Times New Roman"/>
          <w:bCs/>
          <w:sz w:val="28"/>
          <w:szCs w:val="28"/>
        </w:rPr>
        <w:t xml:space="preserve">участках №№ 9-20 месторождения </w:t>
      </w:r>
      <w:proofErr w:type="spellStart"/>
      <w:r w:rsidR="00FF35B4" w:rsidRPr="00B12184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FF35B4" w:rsidRPr="00B12184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FF3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A47" w:rsidRPr="0049202D">
        <w:rPr>
          <w:rFonts w:ascii="Times New Roman" w:hAnsi="Times New Roman" w:cs="Times New Roman"/>
          <w:bCs/>
          <w:sz w:val="28"/>
          <w:szCs w:val="28"/>
        </w:rPr>
        <w:t>в Пермском крае</w:t>
      </w:r>
      <w:r w:rsidR="003646CA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заявители представляют в </w:t>
      </w:r>
      <w:r w:rsidR="000631DC" w:rsidRPr="0049202D">
        <w:rPr>
          <w:rFonts w:ascii="Times New Roman" w:hAnsi="Times New Roman" w:cs="Times New Roman"/>
          <w:noProof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 заявку на участие в аукционе на право пользования недрами (далее - заявка), в которой должны быть указаны: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1) наименование и организационно-правовая форма, место нахождения - для юридического лица; фамилия, имя, отчество (при наличии), место жительства, данные документа, удостоверяющего личность, - для индивидуального предпринимателя, иностранного гражданина;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2) основной государственный регистрационный номер заявителя;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3) идентификационный номер налогоплательщика - заявителя;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4) банковские реквизиты заявителя;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5) намерение принять участие в аукционе на право пользования недрами;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6) целевое назначение работ на участке недр, наименование участка недр, местоположение, субъект Российской Федерации, на территории которого расположен участок;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7) реквизиты приказа о проведении аукциона на право пользования недрами;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8) указание на принятие обязательств по безусловному выполнению правил участия в аукционе в соответствии с условиями аукциона на право пользования недрами;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9) согласие с порядком и условиями проведения аукциона на право пользования недрами, размещенными на официальном сайте;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10) опись прилагаемых документов.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 xml:space="preserve">Форма заявки представлена в Приложении 3 к Порядку и условиям проведения аукциона. 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2.2. К заявке должны прилагаться следующие документы и сведения в запечатанном конверте: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lastRenderedPageBreak/>
        <w:t>1) копии учредительных документов, заверенные печатью заявителя (при наличии) и подписью уполномоченного лица - для юридического лица;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2) 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доверенности. В 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наличии) и подписанную лицом, обладающим правом действовать от имени заявителя без доверенности (для юридического лица) или уполномоченным лицом. В случае если указанная доверенность подписана лицом, обладающим правом действовать от имени заявителя без доверенности, заявка должна содержать также документ, подтверждающий полномочия такого лица;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3) копия решения уполномоченных органов управления заявителя о назначении единоличного исполнительного органа организации, заверенная в порядке, установленном законодательством Российской Федерации;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4) перечень лиц, входящих в одну группу - для юридического лица, для акционерного общества (помимо перечня лиц, входящих в одну группу) - выписка из реестра акционеров заявителя, полученная (оформленная) не ранее чем за один месяц до даты подачи заявки;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5) решение уполномоченного органа управления заявителя об участии в аукционе на право пользования недрами;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6) данные о финансовых возможностях заявителя, необходимых для эффективного и безопасного проведения работ: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копия бухгалтерского баланса заявителя (с приложением всех обязательных форм) за год, предшествующий году подаче заявки, с отметкой налогового органа о его принятии или с приложением квитанции о приеме бухгалтерской (финансовой) отчетности налоговым органом (в случае направления бухгалтерской отчетности в налоговый орган в электронном виде по телекоммуникационным каналам связи);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справки из банковских учреждений о движении денежных средств по счетам заявителя в течение месяца, предшествующего месяцу подачи заявки, и остатке денежных средств на счетах заявителя;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договоры (копии договоров) займа или кредита, вступившие в силу на дату подачи заявки (в случае привлечения финансовых средств);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7) данные о квалифицированных специалистах и технических средствах, необходимых для эффективного и безопасного проведения работ на участке недр: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перечень собственных квалифицированных специалистов, а также квалифицированных специалистов юридических и физических лиц, 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 xml:space="preserve">перечень собственных технических средств и оборудования, а также технических средств и оборудования юридических и физических лиц, </w:t>
      </w:r>
      <w:r w:rsidRPr="00D80EF0">
        <w:rPr>
          <w:rFonts w:ascii="Times New Roman" w:hAnsi="Times New Roman"/>
          <w:sz w:val="28"/>
          <w:szCs w:val="28"/>
          <w:lang w:eastAsia="en-US"/>
        </w:rPr>
        <w:lastRenderedPageBreak/>
        <w:t>привлекаемых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копии договоров с юридическими и физическими лицами, привлекаемыми для проведения работ на участке недр (в случае,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8) справка с описанием технологии проведения работ, которые будут проводиться на участке недр, подписанная заявителем или лицом, имеющим право действовать от имени заявителя;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2.3. Заявитель вправе по собственной инициативе представить следующие документы, находящиеся в распоряжении государственных органов и иных органов: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копия свидетельства о постановке заявителя на учет в налоговом органе с указанием идентификационного номера налогоплательщика, заверенная в случае представления ее заявителем печатью заявителя (при наличии) и подписью уполномоченного лица - для юридических лиц, или подписью заявителя - для физических лиц;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копия свидетельства о государственной регистрации юридического лица или копия Листа записи Единого государственного реестра юридических лиц (для юридического лица), заверенная в случае представления ее заявителем печатью заявителя (при наличии) и подписью уполномоченного лица;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выписка из Единого государственного реестра юридических лиц, полученная не ранее чем за один месяц до даты подачи заявки (для юридического лица);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копии лицензий на осуществление отдельных видов деятельности, связанных с планируемым пользованием недрами, в соответствии с Федеральным законом "О лицензировании отдельных видов деятельности" в отношении заявителя, а также привлеченных им юридических и физических лиц (в случае, если проведение отдельных видов работ на участке недр планируется осуществлять с привлечением юридических или физических лиц);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документы, подтверждающие уплату сбора за участие в аукционе на право пользования недрами;</w:t>
      </w:r>
    </w:p>
    <w:p w:rsidR="007B1E71" w:rsidRPr="00D80EF0" w:rsidRDefault="007B1E71" w:rsidP="007B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документы, подтверждающие уплату задатка.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2.4. Непредставление заявителем документов, указанных в пункте 2.3 Порядка и условий проведения аукциона, не является основанием для отказа заявителю в предоставлении государственной услуги.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 xml:space="preserve">2.5 Документы, прилагаемые к заявке, предусмотренные пунктами 2.2 и 2.3 Порядка и условий проведения аукциона, представляются в одном экземпляре на бумажном носителе с приложением копий всех документов в электронной форме на электронном носителе (оптический диск CD или диск DVD, внешний USB-накопитель). 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lastRenderedPageBreak/>
        <w:t>Состав и наименование копий документов в электронной форме на электронном носителе должно соответствовать описи документов, прилагаемых к заявке.</w:t>
      </w:r>
    </w:p>
    <w:p w:rsidR="007B1E71" w:rsidRPr="00D80EF0" w:rsidRDefault="007B1E71" w:rsidP="007B1E71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 xml:space="preserve">Опись, прилагаемая к заявке и оформленная на бумажном носителе, должна быть также представлена </w:t>
      </w:r>
      <w:r w:rsidRPr="00D80EF0">
        <w:rPr>
          <w:rFonts w:ascii="Times New Roman" w:hAnsi="Times New Roman"/>
          <w:sz w:val="28"/>
          <w:szCs w:val="28"/>
        </w:rPr>
        <w:t xml:space="preserve">на электронном носителе в формате </w:t>
      </w:r>
      <w:r w:rsidRPr="00D80EF0">
        <w:rPr>
          <w:rFonts w:ascii="Times New Roman" w:hAnsi="Times New Roman"/>
          <w:sz w:val="28"/>
          <w:szCs w:val="28"/>
          <w:lang w:val="en-US"/>
        </w:rPr>
        <w:t>Microsoft</w:t>
      </w:r>
      <w:r w:rsidRPr="00D80EF0">
        <w:rPr>
          <w:rFonts w:ascii="Times New Roman" w:hAnsi="Times New Roman"/>
          <w:sz w:val="28"/>
          <w:szCs w:val="28"/>
        </w:rPr>
        <w:t xml:space="preserve"> </w:t>
      </w:r>
      <w:r w:rsidRPr="00D80EF0">
        <w:rPr>
          <w:rFonts w:ascii="Times New Roman" w:hAnsi="Times New Roman"/>
          <w:sz w:val="28"/>
          <w:szCs w:val="28"/>
          <w:lang w:val="en-US"/>
        </w:rPr>
        <w:t>Office</w:t>
      </w:r>
      <w:r w:rsidRPr="00D80EF0">
        <w:rPr>
          <w:rFonts w:ascii="Times New Roman" w:hAnsi="Times New Roman"/>
          <w:sz w:val="28"/>
          <w:szCs w:val="28"/>
        </w:rPr>
        <w:t xml:space="preserve"> </w:t>
      </w:r>
      <w:r w:rsidRPr="00D80EF0">
        <w:rPr>
          <w:rFonts w:ascii="Times New Roman" w:hAnsi="Times New Roman"/>
          <w:sz w:val="28"/>
          <w:szCs w:val="28"/>
          <w:lang w:val="en-US"/>
        </w:rPr>
        <w:t>Word</w:t>
      </w:r>
      <w:r w:rsidRPr="00D80EF0">
        <w:rPr>
          <w:rFonts w:ascii="Times New Roman" w:hAnsi="Times New Roman"/>
          <w:sz w:val="28"/>
          <w:szCs w:val="28"/>
        </w:rPr>
        <w:t>.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Копии документов заверяются печатью заявителя (при наличии) и подписью уполномоченного лица заявителя.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Справки и документы, оформленные заявителем, подписываются лицом, обладающим правом действовать от имени заявителя без доверенности, или уполномоченным на то лицом, прошиваются и заверяются печатью заявителя (при наличии).</w:t>
      </w:r>
    </w:p>
    <w:p w:rsidR="007B1E71" w:rsidRPr="00486D10" w:rsidRDefault="007B1E71" w:rsidP="007B1E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D10">
        <w:rPr>
          <w:rFonts w:ascii="Times New Roman" w:hAnsi="Times New Roman"/>
          <w:sz w:val="28"/>
          <w:szCs w:val="28"/>
          <w:lang w:eastAsia="en-US"/>
        </w:rPr>
        <w:t xml:space="preserve">         Документы, составленные на иностранном языке, принимаются с их заверенным переводом на русский язык в соответствии с Основами законодательства Российской Федерации о нотариате от 11 февраля 1993 г. № 4462-1.</w:t>
      </w:r>
    </w:p>
    <w:p w:rsidR="007B1E71" w:rsidRPr="00D80EF0" w:rsidRDefault="007B1E71" w:rsidP="007B1E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D80EF0">
        <w:rPr>
          <w:rFonts w:ascii="Times New Roman" w:hAnsi="Times New Roman"/>
          <w:sz w:val="28"/>
          <w:szCs w:val="28"/>
          <w:lang w:eastAsia="en-US"/>
        </w:rPr>
        <w:t>Если заявка подается от простого товарищества, то сведения представляются на каждого участника простого товарищества, а также прилагается нотариально заверенная копия договора о совместной деятельности (простого товарищества) в порядке, установленном законодательством Российской Федерации.</w:t>
      </w: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Порядок подачи и регистрации заявок на участие в аукционе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3.1. До подачи заявки на участие в аукционе заявитель заключает с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договор о задатке в двух экземплярах по форме согласно Приложению 1 к Порядку и условиям проведения аукциона и производит уплату суммы задатка по реквизитам, указанным в договоре о задатке.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Два экземпляра договора о задатке, подписанных со стороны заявителя</w:t>
      </w:r>
      <w:r w:rsidR="003646CA" w:rsidRPr="0049202D">
        <w:rPr>
          <w:rFonts w:ascii="Times New Roman" w:hAnsi="Times New Roman" w:cs="Times New Roman"/>
          <w:sz w:val="28"/>
          <w:szCs w:val="28"/>
        </w:rPr>
        <w:t>,</w:t>
      </w:r>
      <w:r w:rsidRPr="0049202D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Россия, г. Нижний Новгород, пл.</w:t>
      </w:r>
      <w:r w:rsidR="00663DF0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1C6951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Горького, 4/2.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направляет заявителю или вручает под расписку уполномоченному представителю заявителя подписанный со стороны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один экземпляр договора о задатке в срок не более 2 рабочих дней с даты представления в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подписанных со стороны заявителя двух экземпляров договора о задатке.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3.2. С заявителя взимается сбор за участие в аукционе на право пользования недрами, который является одним из условий регистрации заявки.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Сбор за участие в аукционе на право пользования недрами перечисляется заявителями по реквизитам согласно Приложению 2 к </w:t>
      </w:r>
      <w:r w:rsidR="00D90DD8" w:rsidRPr="0049202D">
        <w:rPr>
          <w:rFonts w:ascii="Times New Roman" w:hAnsi="Times New Roman" w:cs="Times New Roman"/>
          <w:sz w:val="28"/>
          <w:szCs w:val="28"/>
        </w:rPr>
        <w:t>П</w:t>
      </w:r>
      <w:r w:rsidRPr="0049202D">
        <w:rPr>
          <w:rFonts w:ascii="Times New Roman" w:hAnsi="Times New Roman" w:cs="Times New Roman"/>
          <w:sz w:val="28"/>
          <w:szCs w:val="28"/>
        </w:rPr>
        <w:t>орядку и условиям проведения аукциона, в размере, указанном в пункте 1.8 Порядка и условий проведения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Сбор за участие в аукционе на право пользования недрами независимо от результатов проведения аукциона заявителям не возвращается, за исключением случаев отказа в приеме заявки, отмены проведения аукциона на право пользования недрами, а также случаев признания судом по иску </w:t>
      </w:r>
      <w:r w:rsidRPr="0049202D">
        <w:rPr>
          <w:rFonts w:ascii="Times New Roman" w:hAnsi="Times New Roman" w:cs="Times New Roman"/>
          <w:sz w:val="28"/>
          <w:szCs w:val="28"/>
        </w:rPr>
        <w:lastRenderedPageBreak/>
        <w:t>заинтересованного лица недействительным аукциона, проведенного с нарушением установленных правил.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4920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D942FB" w:rsidRPr="0049202D">
        <w:rPr>
          <w:rFonts w:ascii="Times New Roman" w:hAnsi="Times New Roman" w:cs="Times New Roman"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регистрирует поданные заявки в журнале регистрации входящей корреспонденции с указанием на заявке ее номера, даты и местного времени поступления в день подачи заявок.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Изменения и дополнения в заявки и прилагаемые к ним документы после даты окончания подачи заявок вноситься не могут.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D942FB" w:rsidRPr="0049202D">
        <w:rPr>
          <w:rFonts w:ascii="Times New Roman" w:hAnsi="Times New Roman" w:cs="Times New Roman"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передает зарегистрированные заявки и прилагаемые к ним документы в запечатанном конверте в рабочую группу для проведения конкурсов и аукционов на право пользования недрами (далее – рабочая группа), образованную приказом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3.4. Вскрытие конвертов, прилагаемых к заявкам, осуществляется рабочей группой в первый рабочий день, следующий после истечения срока подачи заявок.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Заседание рабочей группы оформляется протоколом о подведени</w:t>
      </w:r>
      <w:r w:rsidR="003646CA" w:rsidRPr="0049202D">
        <w:rPr>
          <w:rFonts w:ascii="Times New Roman" w:hAnsi="Times New Roman" w:cs="Times New Roman"/>
          <w:sz w:val="28"/>
          <w:szCs w:val="28"/>
        </w:rPr>
        <w:t>и</w:t>
      </w:r>
      <w:r w:rsidRPr="0049202D">
        <w:rPr>
          <w:rFonts w:ascii="Times New Roman" w:hAnsi="Times New Roman" w:cs="Times New Roman"/>
          <w:sz w:val="28"/>
          <w:szCs w:val="28"/>
        </w:rPr>
        <w:t xml:space="preserve"> итогов вскрытия конвертов, прилагаемых к заявкам.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3.5. В протоколе о подведени</w:t>
      </w:r>
      <w:r w:rsidR="003646CA" w:rsidRPr="0049202D">
        <w:rPr>
          <w:rFonts w:ascii="Times New Roman" w:hAnsi="Times New Roman" w:cs="Times New Roman"/>
          <w:sz w:val="28"/>
          <w:szCs w:val="28"/>
        </w:rPr>
        <w:t>и</w:t>
      </w:r>
      <w:r w:rsidRPr="0049202D">
        <w:rPr>
          <w:rFonts w:ascii="Times New Roman" w:hAnsi="Times New Roman" w:cs="Times New Roman"/>
          <w:sz w:val="28"/>
          <w:szCs w:val="28"/>
        </w:rPr>
        <w:t xml:space="preserve"> итогов вскрытия конвертов, прилагаемых к заявкам, указываются: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1) дата, время и место проведения заседания рабочей группы;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2) информация о заявителях, конверты, прилагаемые к заявкам, которы</w:t>
      </w:r>
      <w:r w:rsidR="003646CA" w:rsidRPr="0049202D">
        <w:rPr>
          <w:rFonts w:ascii="Times New Roman" w:hAnsi="Times New Roman" w:cs="Times New Roman"/>
          <w:sz w:val="28"/>
          <w:szCs w:val="28"/>
        </w:rPr>
        <w:t>е</w:t>
      </w:r>
      <w:r w:rsidRPr="0049202D">
        <w:rPr>
          <w:rFonts w:ascii="Times New Roman" w:hAnsi="Times New Roman" w:cs="Times New Roman"/>
          <w:sz w:val="28"/>
          <w:szCs w:val="28"/>
        </w:rPr>
        <w:t xml:space="preserve"> были вскрыты рабочей группой;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3) перечень поданных заявок и прилагаемых к ним документов;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4) информация о наличии или отсутствии документов, предусмотренных описью;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5) информация об отсутствии заявок;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6) информация о поступлении одной заявки на участие в аукционе на право пользования недрами;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7) иные сведения по решению рабочей группы.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Протокол подписывается в тот же день всеми членами рабочей группы,</w:t>
      </w:r>
      <w:r w:rsidRPr="0049202D">
        <w:rPr>
          <w:rFonts w:ascii="Times New Roman" w:hAnsi="Times New Roman" w:cs="Times New Roman"/>
          <w:sz w:val="20"/>
          <w:szCs w:val="20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принявшими участие в заседании.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3.6. Рабочая группа не производит вскрытие и установление комплектности заявочных материалов, поступивших после окончания срока подачи заявок.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3.7. Заявки с прилагаемыми материалами, поступившие после окончания срока подачи заявок, возвращаются заявителям по почте с соответствующей отметкой в журнале регистрации исходящей корреспонденции.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3.8. В случае если документы, предусмотренные пунктом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>2.3 Порядка и условий проведения аукциона</w:t>
      </w:r>
      <w:r w:rsidRPr="0049202D">
        <w:rPr>
          <w:rFonts w:ascii="Times New Roman" w:hAnsi="Times New Roman" w:cs="Times New Roman"/>
          <w:sz w:val="28"/>
          <w:szCs w:val="28"/>
        </w:rPr>
        <w:t xml:space="preserve">, не были представлены заявителем (его уполномоченным представителем) самостоятельно и отсутствуют в Роснедрах или его территориальном органе, в течение одного рабочего дня, следующего за днем получения соответствующей информации, уполномоченное должностное лицо </w:t>
      </w:r>
      <w:r w:rsidR="00E57B41" w:rsidRPr="0049202D">
        <w:rPr>
          <w:rFonts w:ascii="Times New Roman" w:hAnsi="Times New Roman" w:cs="Times New Roman"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осуществляет направление межведомственного запроса в </w:t>
      </w:r>
      <w:r w:rsidRPr="0049202D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орган, в распоряжении которого находятся указанные документы.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3.9. Должностное лицо </w:t>
      </w:r>
      <w:r w:rsidR="00E57B41" w:rsidRPr="0049202D">
        <w:rPr>
          <w:rFonts w:ascii="Times New Roman" w:hAnsi="Times New Roman" w:cs="Times New Roman"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в течение 2 рабочих дней с даты подписания протокола о подведении итогов вскрытия конвертов, прилагаемых к заявкам (в случае наличия полного комплекта документов) или поступления запрошенных документов (из государственных органов) направляет полученные заявочные материалы, протокол заседания рабочей группы в аукционную комиссию, осуществляющую рассмотрение поданных заявок и принятие решений об их приеме или отказе в приеме.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4. Рассмотрение и прием заявок на участие в аукционе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4.1. Аукционная комиссия по рассмотрению заявок на участие в аукционе в течение 15 рабочих дней с даты поступления комплекта документов в аукционную комиссию осуществляет рассмотрение заявочных материалов с целью проверки финансовых, кадровых и технических возможностей заявителя, а также соответствия поданных заявок утвержденному и размещенному на официальном сайте </w:t>
      </w:r>
      <w:r w:rsidRPr="0049202D">
        <w:rPr>
          <w:rFonts w:ascii="Times New Roman" w:hAnsi="Times New Roman" w:cs="Times New Roman"/>
          <w:noProof/>
          <w:sz w:val="28"/>
          <w:szCs w:val="28"/>
        </w:rPr>
        <w:t>Российской Федерации в сети «Интернет»:www.torgi.gov.ru</w:t>
      </w:r>
      <w:r w:rsidRPr="0049202D">
        <w:rPr>
          <w:rFonts w:ascii="Times New Roman" w:hAnsi="Times New Roman" w:cs="Times New Roman"/>
          <w:sz w:val="28"/>
          <w:szCs w:val="28"/>
        </w:rPr>
        <w:t xml:space="preserve"> Порядку и условиям проведения аукциона и требованиям, установленным Административным регламентом.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4.2. Решение о приеме заявки либо отказе в приеме заявки оформляется протоколом заседания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В протоколе рассмотрения заявок указываются: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1) дата, время, место проведения заседания аукционной комиссии;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2) перечень заявителей, чьи конверты с заявочными материалами, прилагаемые к заявкам, были вскрыты рабочей группой;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3) перечень заявителей, которые отозвали заявки;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4) перечень заявителей, чьи заявки были приняты для участия в аукционе;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5) перечень заявителей, чьи заявки не были приняты для участия в аукционе с указанием основания отказа в принятии заявки;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6) реквизиты документов, подтверждающих уплату заявителями задатка и сбора за участие в аукционе в размере и в срок, установленные </w:t>
      </w:r>
      <w:r w:rsidR="00D90DD8" w:rsidRPr="0049202D">
        <w:rPr>
          <w:rFonts w:ascii="Times New Roman" w:hAnsi="Times New Roman" w:cs="Times New Roman"/>
          <w:sz w:val="28"/>
          <w:szCs w:val="28"/>
        </w:rPr>
        <w:t>П</w:t>
      </w:r>
      <w:r w:rsidRPr="0049202D">
        <w:rPr>
          <w:rFonts w:ascii="Times New Roman" w:hAnsi="Times New Roman" w:cs="Times New Roman"/>
          <w:sz w:val="28"/>
          <w:szCs w:val="28"/>
        </w:rPr>
        <w:t>орядком и условиями проведения аукциона;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7) иные сведения по решению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4.3. Отказ в приеме заявки может последовать в следующих случаях: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1) заявка подана с нарушением установленных требований, в том числе если ее содержание не соответствует объявленным </w:t>
      </w:r>
      <w:r w:rsidR="00D90DD8" w:rsidRPr="0049202D">
        <w:rPr>
          <w:rFonts w:ascii="Times New Roman" w:hAnsi="Times New Roman" w:cs="Times New Roman"/>
          <w:sz w:val="28"/>
          <w:szCs w:val="28"/>
        </w:rPr>
        <w:t>П</w:t>
      </w:r>
      <w:r w:rsidRPr="0049202D">
        <w:rPr>
          <w:rFonts w:ascii="Times New Roman" w:hAnsi="Times New Roman" w:cs="Times New Roman"/>
          <w:sz w:val="28"/>
          <w:szCs w:val="28"/>
        </w:rPr>
        <w:t>орядку и условиям проведения аукциона на право пользования недрами;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2) заявитель умышленно представил о себе неверные сведения;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>К участию не допускаются заявители, своевременно не уплатившие задаток и сбор за участие в аукционе.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4.4. Протокол рассмотрения заявок оформляется секретарем комиссии и подписывается всеми членами аукционной комиссии, принявшими участие в заседании.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4.5. Должностное лицо </w:t>
      </w:r>
      <w:r w:rsidR="001A3DCF" w:rsidRPr="0049202D">
        <w:rPr>
          <w:rFonts w:ascii="Times New Roman" w:hAnsi="Times New Roman" w:cs="Times New Roman"/>
          <w:sz w:val="28"/>
          <w:szCs w:val="28"/>
        </w:rPr>
        <w:t>Пермьнедра</w:t>
      </w:r>
      <w:r w:rsidRPr="0049202D"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подписания протокола доводит до заявителей решение аукционной комиссии о приеме или отказе в приеме заявки с помощью средств телефонной связи, факсимильной связи или электронной почты, а также направляет такое сообщение в письменной форме заказным письмом с уведомлением о вручении.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4.6. С даты подписания протокола аукционной комиссией, принявшей решение о приеме заявки на участие в аукционе на право пользования недрами, заявители, чьи заявки были приняты, становятся участниками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4.7. Если рабочей группой, указанной в пункте 3.4 Порядка и условий проведения аукциона, установлено отсутствие заявок либо поступление одной заявки на участие в аукционе на право пользования недрами аукционная комиссия принимает решение о признании аукциона на право пользования недрами несостоявшимся.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В случае, указанном в абзаце первом настоящего пункта, протокол рассмотрения заявок оформляется в соответствии с пунктом 4.2 Порядка и условий проведения аукциона и передается председателем аукционной комиссии не позднее 3 рабочих дней со дня подписания протокола в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для утверждения итогов аукциона на право пользования недрами.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pacing w:after="0" w:line="240" w:lineRule="auto"/>
        <w:ind w:right="-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аукционной комиссии и проведения </w:t>
      </w:r>
      <w:r w:rsidRPr="0049202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аукциона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5.1. Аукцион на право пользования недрами проводится аукционной комиссией. Аукционная комиссия состоит из председателя, заместителя председателя и других членов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Председатель аукционной комиссии руководит деятельностью комиссии и председательствует на заседаниях комиссии. В отсутствие председателя комиссии его функции выполняет заместитель председателя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5.2. Заседание аукционной комиссии правомочно, если на нем присутствует более половины членов от ее списочного состава, но не менее пяти человек.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5.3. Решение аукционной комиссии принимается открытым голосованием и считается принятым, если за него проголосовало более половины членов от ее списочного состава, но не менее четырех членов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5.4. В случае равенства голосов решающим является голос председательствующего на заседании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5.5. Члены аукционной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>5.6. В день проведения аукциона на право пользования недрами один из членов аукционной комиссии регистрирует представителей участников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Регистрация начинается за один час до начала проведения аукциона на право пользования недрами и заканчивается за пять минут до начала проведения аукциона. Список зарегистрировавшихся представителей участников аукциона вручается председателю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Председатель аукционной комиссии получает от участников оформленную в надлежащем порядке доверенность лицу (лицам), имеющему право представлять участника на аукционе, либо 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Представители участников аукциона, не сдавшие до проведения аукциона председателю аукционной комиссии вышеперечисленные документы, к участию в аукционе не допускаются. Данное решение вносится в протокол заседания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5.7. Аукцион на право пользования недрами проводится в открытой форме посредством объявления участниками аукциона своих предложений по величине разового платежа за пользование недрами. Величина шага аукциона устанавливается в размере 10 (десять) процентов от стартового размера разового платежа.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5.8. Участникам аукциона на право пользования недрами выдаются таблички с присвоенными регистрационными номерами, которые они поднимают после оглашения очередной величины разового платежа за пользование недрами в случае, если они готовы заявить эту сумму.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5.9. Непосредственное проведение аукциона на право пользования недрами поручается аукционисту, избранному из состава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5.10. Аукционист объявляет первое значение разового платежа, равное его стартовому размеру, увеличенному на размер шага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5.11. 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номером, аукцион прекращается и признается несостоявшимся.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5.12. В случае поднятия одной таблички аукционист называет регистрационный номер участника аукциона, поднявшего свою табличку. В случае поднятия нескольких табличек аукционист называет регистрационный номер участника аукциона, который первым поднял свою табличку.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5.13. В ведомость прохождения шагов аукциона на право пользования недрами вносится только номер участника аукциона, который назван аукционистом.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Каждое последующее значение размера разового платежа аукционист назначает путем увеличения текущего значения на шаг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>5.14. По решению аукционной комиссии, после прохождения 100 и (или) 300 и (или) 500 шагов аукциона, величина шага аукциона может быть установлена в размере 10% от достигнутой величины размера разового платежа соответственно на 100 и (или) 300 и (или) 500 шаге аукциона.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В случае если проведение аукциона длится более 4 часов, допускается установление технического перерыва продолжительностью не более 24 часов.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5.15.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номером, аукцион завершается.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5.16. Победителем аукциона признается участник аукциона, предложивший наибольшую величину разового платежа за пользование недрами.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5.17. Итоги аукциона на право пользования недрами подводятся аукционной комиссией и оформляются протоколом о результатах аукциона на право пользования недрами.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5.18. В протоколе о результатах аукциона на право пользования недрами указываются: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1) дата, время, место проведения заседания аукционной комиссии;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2) наименование участка недр, по которому проводится аукцион;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3) состав членов аукционной комиссии, принявших участие в проведении аукциона;</w:t>
      </w:r>
    </w:p>
    <w:p w:rsidR="00AD41CD" w:rsidRPr="00D80EF0" w:rsidRDefault="00AD41CD" w:rsidP="00AD4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0EF0">
        <w:rPr>
          <w:rFonts w:ascii="Times New Roman" w:hAnsi="Times New Roman"/>
          <w:sz w:val="28"/>
          <w:szCs w:val="28"/>
        </w:rPr>
        <w:t>4) сведения о победителе аукциона: наименование, реквизиты юридического лица или фамилия, имя, отчество (при наличии), данные документа, удостоверяющего личность индивидуального предпринимателя, иностранного гражданина;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5) стартовый размер разового платежа за пользование недрами;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6) окончательный размер разового платежа за пользование недрами, установленный по результатам аукциона;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7) сведения о том, что аукцион не состоялся (с указанием причин);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8) иные сведения по решению аукционной комиссии.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5.19. Протокол о результатах аукциона на право пользования недрами оформляется в 3-х экземплярах в день проведения аукциона и подписывается всеми членами аукционной комиссии, принявшими участие в итоговом заседании</w:t>
      </w:r>
      <w:r w:rsidR="00D90DD8" w:rsidRPr="0049202D">
        <w:rPr>
          <w:rFonts w:ascii="Times New Roman" w:hAnsi="Times New Roman" w:cs="Times New Roman"/>
          <w:sz w:val="28"/>
          <w:szCs w:val="28"/>
        </w:rPr>
        <w:t>,</w:t>
      </w:r>
      <w:r w:rsidRPr="0049202D">
        <w:rPr>
          <w:rFonts w:ascii="Times New Roman" w:hAnsi="Times New Roman" w:cs="Times New Roman"/>
          <w:sz w:val="28"/>
          <w:szCs w:val="28"/>
        </w:rPr>
        <w:t xml:space="preserve"> и передается председателем комиссии не позднее 3 рабочих дней со дня подписания протокола о результатах аукциона в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  <w:lang w:eastAsia="en-US"/>
        </w:rPr>
        <w:t>5.20. </w:t>
      </w:r>
      <w:r w:rsidRPr="0049202D">
        <w:rPr>
          <w:rFonts w:ascii="Times New Roman" w:hAnsi="Times New Roman" w:cs="Times New Roman"/>
          <w:sz w:val="28"/>
          <w:szCs w:val="28"/>
        </w:rPr>
        <w:t>Аукцион на право пользования недрами признается несостоявшимся в следующих случаях: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при отсутствии заявок на участие в аукционе;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на участие в аукционе зарегистрирована одна заявка;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к участию в аукционе допущен только один заявитель;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к участию в аукционе не допущены все заявители;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участниками аукциона не предложена величина разового платежа выше стартового размера;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на итоговое заседание аукционной комиссии зарегистрировалось менее двух участников аукциона.</w:t>
      </w:r>
    </w:p>
    <w:p w:rsidR="00D80EF0" w:rsidRPr="0049202D" w:rsidRDefault="00D80EF0" w:rsidP="00D80EF0">
      <w:pPr>
        <w:shd w:val="clear" w:color="auto" w:fill="FFFFFF"/>
        <w:tabs>
          <w:tab w:val="left" w:pos="2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 xml:space="preserve">5.21. Решение об утверждении результатов аукциона на право пользования недрами либо о признании аукциона несостоявшимся принимается не позднее 30 дней с даты проведения аукциона на право пользования недрами и оформляется приказом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5.22.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обеспечивают размещение информации о результатах проведения аукциона на официальном сайте 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Российской Федерации в сети «Интернет»: www.torgi.gov.ru </w:t>
      </w:r>
      <w:r w:rsidRPr="0049202D">
        <w:rPr>
          <w:rFonts w:ascii="Times New Roman" w:hAnsi="Times New Roman" w:cs="Times New Roman"/>
          <w:sz w:val="28"/>
          <w:szCs w:val="28"/>
        </w:rPr>
        <w:t>не позднее 10 рабочих дней со дня принятия решения об утверждении результатов аукциона на право пользования недрами.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5.23. Информация о результате предоставления государственной услуги доводится до сведения заявителей с помощью средств телефонной связи, факсимильной связи или электронной почты не позднее дня, следующего за днем принятия решения об утверждении результатов аукциона на право пользования недрами.</w:t>
      </w:r>
    </w:p>
    <w:p w:rsidR="00D80EF0" w:rsidRPr="0049202D" w:rsidRDefault="00D80EF0" w:rsidP="00D80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9B2C8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>6. Общие сведения и краткая геологическая характеристика участка недр</w:t>
      </w:r>
      <w:r w:rsidR="00521267" w:rsidRPr="0049202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6D3D34" w:rsidRPr="0049202D" w:rsidRDefault="00D80EF0" w:rsidP="00493EF4">
      <w:pPr>
        <w:pStyle w:val="af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Объектом аукциона явля</w:t>
      </w:r>
      <w:r w:rsidR="00284CC8">
        <w:rPr>
          <w:rFonts w:ascii="Times New Roman" w:hAnsi="Times New Roman" w:cs="Times New Roman"/>
          <w:sz w:val="28"/>
          <w:szCs w:val="28"/>
        </w:rPr>
        <w:t>ю</w:t>
      </w:r>
      <w:r w:rsidRPr="0049202D">
        <w:rPr>
          <w:rFonts w:ascii="Times New Roman" w:hAnsi="Times New Roman" w:cs="Times New Roman"/>
          <w:sz w:val="28"/>
          <w:szCs w:val="28"/>
        </w:rPr>
        <w:t xml:space="preserve">тся </w:t>
      </w:r>
      <w:r w:rsidR="00A90B16">
        <w:rPr>
          <w:rFonts w:ascii="Times New Roman" w:hAnsi="Times New Roman" w:cs="Times New Roman"/>
          <w:sz w:val="28"/>
          <w:szCs w:val="28"/>
        </w:rPr>
        <w:t>участки №№ 9-20 месторождения лечебн</w:t>
      </w:r>
      <w:r w:rsidR="00F71B2E">
        <w:rPr>
          <w:rFonts w:ascii="Times New Roman" w:hAnsi="Times New Roman" w:cs="Times New Roman"/>
          <w:sz w:val="28"/>
          <w:szCs w:val="28"/>
        </w:rPr>
        <w:t xml:space="preserve">ых </w:t>
      </w:r>
      <w:r w:rsidR="00A90B16">
        <w:rPr>
          <w:rFonts w:ascii="Times New Roman" w:hAnsi="Times New Roman" w:cs="Times New Roman"/>
          <w:sz w:val="28"/>
          <w:szCs w:val="28"/>
        </w:rPr>
        <w:t>гряз</w:t>
      </w:r>
      <w:r w:rsidR="00F71B2E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A90B16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="00A90B16">
        <w:rPr>
          <w:rFonts w:ascii="Times New Roman" w:hAnsi="Times New Roman" w:cs="Times New Roman"/>
          <w:sz w:val="28"/>
          <w:szCs w:val="28"/>
        </w:rPr>
        <w:t xml:space="preserve"> пруд </w:t>
      </w:r>
      <w:r w:rsidRPr="0049202D">
        <w:rPr>
          <w:rFonts w:ascii="Times New Roman" w:hAnsi="Times New Roman" w:cs="Times New Roman"/>
          <w:sz w:val="28"/>
          <w:szCs w:val="28"/>
        </w:rPr>
        <w:t xml:space="preserve">(далее - участок недр) </w:t>
      </w:r>
      <w:r w:rsidR="00CD7B0B" w:rsidRPr="0049202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5E14C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66EFB" w:rsidRPr="005E14C0">
        <w:rPr>
          <w:rFonts w:ascii="Times New Roman" w:hAnsi="Times New Roman" w:cs="Times New Roman"/>
          <w:sz w:val="28"/>
          <w:szCs w:val="28"/>
        </w:rPr>
        <w:t>0,04</w:t>
      </w:r>
      <w:r w:rsidR="005E14C0" w:rsidRPr="005E14C0">
        <w:rPr>
          <w:rFonts w:ascii="Times New Roman" w:hAnsi="Times New Roman" w:cs="Times New Roman"/>
          <w:sz w:val="28"/>
          <w:szCs w:val="28"/>
        </w:rPr>
        <w:t>9</w:t>
      </w:r>
      <w:r w:rsidR="0006536E" w:rsidRPr="00066EFB">
        <w:rPr>
          <w:rFonts w:ascii="Times New Roman" w:hAnsi="Times New Roman" w:cs="Times New Roman"/>
          <w:sz w:val="28"/>
          <w:szCs w:val="28"/>
        </w:rPr>
        <w:t xml:space="preserve"> </w:t>
      </w:r>
      <w:r w:rsidRPr="00066EFB">
        <w:rPr>
          <w:rFonts w:ascii="Times New Roman" w:hAnsi="Times New Roman" w:cs="Times New Roman"/>
          <w:sz w:val="28"/>
          <w:szCs w:val="28"/>
        </w:rPr>
        <w:t>кв</w:t>
      </w:r>
      <w:r w:rsidRPr="0049202D">
        <w:rPr>
          <w:rFonts w:ascii="Times New Roman" w:hAnsi="Times New Roman" w:cs="Times New Roman"/>
          <w:sz w:val="28"/>
          <w:szCs w:val="28"/>
        </w:rPr>
        <w:t>.</w:t>
      </w:r>
      <w:r w:rsidR="00CC5134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км</w:t>
      </w:r>
      <w:r w:rsidR="00CD7B0B" w:rsidRPr="0049202D">
        <w:rPr>
          <w:rFonts w:ascii="Times New Roman" w:hAnsi="Times New Roman" w:cs="Times New Roman"/>
          <w:sz w:val="28"/>
          <w:szCs w:val="28"/>
        </w:rPr>
        <w:t>,</w:t>
      </w:r>
      <w:r w:rsidR="00ED6B62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со следующими географическими координатами угловых точек: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1260"/>
        <w:gridCol w:w="1144"/>
        <w:gridCol w:w="1222"/>
        <w:gridCol w:w="1190"/>
        <w:gridCol w:w="1144"/>
        <w:gridCol w:w="1284"/>
      </w:tblGrid>
      <w:tr w:rsidR="00521267" w:rsidRPr="0049202D" w:rsidTr="003676AD">
        <w:trPr>
          <w:trHeight w:val="70"/>
          <w:jc w:val="center"/>
        </w:trPr>
        <w:tc>
          <w:tcPr>
            <w:tcW w:w="1551" w:type="dxa"/>
            <w:vMerge w:val="restart"/>
            <w:noWrap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Номер угловой точки</w:t>
            </w:r>
          </w:p>
        </w:tc>
        <w:tc>
          <w:tcPr>
            <w:tcW w:w="3626" w:type="dxa"/>
            <w:gridSpan w:val="3"/>
            <w:noWrap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Северная широта</w:t>
            </w:r>
          </w:p>
        </w:tc>
        <w:tc>
          <w:tcPr>
            <w:tcW w:w="3618" w:type="dxa"/>
            <w:gridSpan w:val="3"/>
            <w:noWrap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Восточная долгота</w:t>
            </w:r>
          </w:p>
        </w:tc>
      </w:tr>
      <w:tr w:rsidR="00521267" w:rsidRPr="0049202D" w:rsidTr="003676AD">
        <w:trPr>
          <w:trHeight w:val="70"/>
          <w:jc w:val="center"/>
        </w:trPr>
        <w:tc>
          <w:tcPr>
            <w:tcW w:w="1551" w:type="dxa"/>
            <w:vMerge/>
            <w:noWrap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градусы</w:t>
            </w:r>
          </w:p>
        </w:tc>
        <w:tc>
          <w:tcPr>
            <w:tcW w:w="1144" w:type="dxa"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1222" w:type="dxa"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секунды</w:t>
            </w:r>
          </w:p>
        </w:tc>
        <w:tc>
          <w:tcPr>
            <w:tcW w:w="1190" w:type="dxa"/>
            <w:noWrap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градусы</w:t>
            </w:r>
          </w:p>
        </w:tc>
        <w:tc>
          <w:tcPr>
            <w:tcW w:w="1144" w:type="dxa"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минуты</w:t>
            </w:r>
          </w:p>
        </w:tc>
        <w:tc>
          <w:tcPr>
            <w:tcW w:w="1284" w:type="dxa"/>
            <w:vAlign w:val="center"/>
          </w:tcPr>
          <w:p w:rsidR="00521267" w:rsidRPr="0049202D" w:rsidRDefault="00521267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Секунды</w:t>
            </w:r>
          </w:p>
        </w:tc>
      </w:tr>
      <w:tr w:rsidR="00B63008" w:rsidRPr="0049202D" w:rsidTr="003676AD">
        <w:trPr>
          <w:trHeight w:val="70"/>
          <w:jc w:val="center"/>
        </w:trPr>
        <w:tc>
          <w:tcPr>
            <w:tcW w:w="1551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</w:p>
        </w:tc>
        <w:tc>
          <w:tcPr>
            <w:tcW w:w="119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00,6</w:t>
            </w:r>
          </w:p>
        </w:tc>
      </w:tr>
      <w:tr w:rsidR="00B63008" w:rsidRPr="0049202D" w:rsidTr="003676AD">
        <w:trPr>
          <w:trHeight w:val="114"/>
          <w:jc w:val="center"/>
        </w:trPr>
        <w:tc>
          <w:tcPr>
            <w:tcW w:w="1551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19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B63008" w:rsidRPr="0049202D" w:rsidTr="003676AD">
        <w:trPr>
          <w:trHeight w:val="221"/>
          <w:jc w:val="center"/>
        </w:trPr>
        <w:tc>
          <w:tcPr>
            <w:tcW w:w="1551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19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B63008" w:rsidRPr="0049202D" w:rsidTr="003676AD">
        <w:trPr>
          <w:trHeight w:val="122"/>
          <w:jc w:val="center"/>
        </w:trPr>
        <w:tc>
          <w:tcPr>
            <w:tcW w:w="1551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2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90" w:type="dxa"/>
            <w:noWrap/>
            <w:vAlign w:val="center"/>
          </w:tcPr>
          <w:p w:rsidR="00B63008" w:rsidRPr="0049202D" w:rsidRDefault="00B63008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4" w:type="dxa"/>
            <w:vAlign w:val="center"/>
          </w:tcPr>
          <w:p w:rsidR="00B63008" w:rsidRPr="0049202D" w:rsidRDefault="0073162B" w:rsidP="00493EF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03,3</w:t>
            </w:r>
          </w:p>
        </w:tc>
      </w:tr>
    </w:tbl>
    <w:p w:rsidR="00D80EF0" w:rsidRPr="0049202D" w:rsidRDefault="006E4064" w:rsidP="00493EF4">
      <w:pPr>
        <w:pStyle w:val="aff8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У</w:t>
      </w:r>
      <w:r w:rsidR="00D80EF0" w:rsidRPr="0049202D">
        <w:rPr>
          <w:rFonts w:ascii="Times New Roman" w:hAnsi="Times New Roman" w:cs="Times New Roman"/>
          <w:sz w:val="28"/>
          <w:szCs w:val="28"/>
        </w:rPr>
        <w:t xml:space="preserve">частку недр </w:t>
      </w:r>
      <w:r w:rsidR="00B816C1" w:rsidRPr="0049202D">
        <w:rPr>
          <w:rFonts w:ascii="Times New Roman" w:hAnsi="Times New Roman" w:cs="Times New Roman"/>
          <w:sz w:val="28"/>
          <w:szCs w:val="28"/>
        </w:rPr>
        <w:t xml:space="preserve">придается статус горного отвода, ограниченного по глубине </w:t>
      </w:r>
      <w:r w:rsidR="00B816C1" w:rsidRPr="00546AA9">
        <w:rPr>
          <w:rFonts w:ascii="Times New Roman" w:hAnsi="Times New Roman" w:cs="Times New Roman"/>
          <w:sz w:val="28"/>
          <w:szCs w:val="28"/>
        </w:rPr>
        <w:t>нижней границей подсчета запасов</w:t>
      </w:r>
      <w:r w:rsidR="00B816C1"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493EF4">
      <w:pPr>
        <w:pStyle w:val="af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Границы горного отвода будут уточнены в установленном порядке после утверждения технического проекта разработки участка </w:t>
      </w:r>
      <w:r w:rsidR="002D75DC" w:rsidRPr="0049202D">
        <w:rPr>
          <w:rFonts w:ascii="Times New Roman" w:hAnsi="Times New Roman" w:cs="Times New Roman"/>
          <w:sz w:val="28"/>
          <w:szCs w:val="28"/>
        </w:rPr>
        <w:t xml:space="preserve">недр </w:t>
      </w:r>
      <w:r w:rsidRPr="0049202D">
        <w:rPr>
          <w:rFonts w:ascii="Times New Roman" w:hAnsi="Times New Roman" w:cs="Times New Roman"/>
          <w:sz w:val="28"/>
          <w:szCs w:val="28"/>
        </w:rPr>
        <w:t xml:space="preserve">и получения необходимых согласований и экспертиз. </w:t>
      </w:r>
    </w:p>
    <w:p w:rsidR="00F87F79" w:rsidRDefault="00284CC8" w:rsidP="00493EF4">
      <w:pPr>
        <w:pStyle w:val="aff8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недр расположен </w:t>
      </w:r>
      <w:r w:rsidR="00F87F79" w:rsidRPr="004920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7F79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F87F79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8B182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8B182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87F79" w:rsidRPr="0049202D">
        <w:rPr>
          <w:rFonts w:ascii="Times New Roman" w:hAnsi="Times New Roman" w:cs="Times New Roman"/>
          <w:sz w:val="28"/>
          <w:szCs w:val="28"/>
        </w:rPr>
        <w:t xml:space="preserve"> Пермского</w:t>
      </w:r>
      <w:proofErr w:type="gramEnd"/>
      <w:r w:rsidR="00F87F79" w:rsidRPr="0049202D">
        <w:rPr>
          <w:rFonts w:ascii="Times New Roman" w:hAnsi="Times New Roman" w:cs="Times New Roman"/>
          <w:sz w:val="28"/>
          <w:szCs w:val="28"/>
        </w:rPr>
        <w:t xml:space="preserve"> края</w:t>
      </w:r>
      <w:r w:rsidR="00F87F79">
        <w:rPr>
          <w:rFonts w:ascii="Times New Roman" w:hAnsi="Times New Roman" w:cs="Times New Roman"/>
          <w:sz w:val="28"/>
          <w:szCs w:val="28"/>
        </w:rPr>
        <w:t xml:space="preserve">, </w:t>
      </w:r>
      <w:r w:rsidR="00F87F79">
        <w:rPr>
          <w:rFonts w:ascii="Times New Roman" w:hAnsi="Times New Roman" w:cs="Times New Roman"/>
          <w:sz w:val="28"/>
        </w:rPr>
        <w:t xml:space="preserve">на юго-западной окраине </w:t>
      </w:r>
      <w:proofErr w:type="spellStart"/>
      <w:r w:rsidR="00F87F79">
        <w:rPr>
          <w:rFonts w:ascii="Times New Roman" w:hAnsi="Times New Roman" w:cs="Times New Roman"/>
          <w:sz w:val="28"/>
        </w:rPr>
        <w:t>пгт</w:t>
      </w:r>
      <w:proofErr w:type="spellEnd"/>
      <w:r w:rsidR="00F87F79">
        <w:rPr>
          <w:rFonts w:ascii="Times New Roman" w:hAnsi="Times New Roman" w:cs="Times New Roman"/>
          <w:sz w:val="28"/>
        </w:rPr>
        <w:t xml:space="preserve">. Суксун, в 150 км от г. Перми и в 65 км к юго-востоку от ж/д ст. Кунгур. </w:t>
      </w:r>
    </w:p>
    <w:p w:rsidR="00A2680B" w:rsidRDefault="001062D0" w:rsidP="00493EF4">
      <w:pPr>
        <w:pStyle w:val="aff8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Участок недр является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месторождени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лечебных грязей и находится </w:t>
      </w:r>
      <w:r w:rsidR="00284CC8">
        <w:rPr>
          <w:rFonts w:ascii="Times New Roman" w:hAnsi="Times New Roman" w:cs="Times New Roman"/>
          <w:sz w:val="28"/>
          <w:szCs w:val="28"/>
        </w:rPr>
        <w:t xml:space="preserve">в южной части акватории </w:t>
      </w:r>
      <w:proofErr w:type="spellStart"/>
      <w:r w:rsidR="00284CC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284CC8">
        <w:rPr>
          <w:rFonts w:ascii="Times New Roman" w:hAnsi="Times New Roman" w:cs="Times New Roman"/>
          <w:sz w:val="28"/>
          <w:szCs w:val="28"/>
        </w:rPr>
        <w:t xml:space="preserve"> пруда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FE" w:rsidRPr="00331408" w:rsidRDefault="00331408" w:rsidP="00493EF4">
      <w:pPr>
        <w:pStyle w:val="af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Лечебные грязи месторождения относятся </w:t>
      </w:r>
      <w:r w:rsidR="003E2DFE">
        <w:rPr>
          <w:rFonts w:ascii="Times New Roman" w:hAnsi="Times New Roman" w:cs="Times New Roman"/>
          <w:sz w:val="28"/>
          <w:szCs w:val="28"/>
        </w:rPr>
        <w:t>к верхнечетвертичны</w:t>
      </w:r>
      <w:r w:rsidR="00284CC8">
        <w:rPr>
          <w:rFonts w:ascii="Times New Roman" w:hAnsi="Times New Roman" w:cs="Times New Roman"/>
          <w:sz w:val="28"/>
          <w:szCs w:val="28"/>
        </w:rPr>
        <w:t>м</w:t>
      </w:r>
      <w:r w:rsidR="003E2DFE">
        <w:rPr>
          <w:rFonts w:ascii="Times New Roman" w:hAnsi="Times New Roman" w:cs="Times New Roman"/>
          <w:sz w:val="28"/>
          <w:szCs w:val="28"/>
        </w:rPr>
        <w:t xml:space="preserve"> аллювиально-делювиальных отложениям и являются сульфидными </w:t>
      </w:r>
      <w:proofErr w:type="spellStart"/>
      <w:r w:rsidR="003E2DFE" w:rsidRPr="00331408">
        <w:rPr>
          <w:rFonts w:ascii="Times New Roman" w:hAnsi="Times New Roman" w:cs="Times New Roman"/>
          <w:sz w:val="28"/>
          <w:szCs w:val="28"/>
        </w:rPr>
        <w:t>низкоминерализованным</w:t>
      </w:r>
      <w:r w:rsidR="003E2D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E2DFE" w:rsidRPr="00331408">
        <w:rPr>
          <w:rFonts w:ascii="Times New Roman" w:hAnsi="Times New Roman" w:cs="Times New Roman"/>
          <w:sz w:val="28"/>
          <w:szCs w:val="28"/>
        </w:rPr>
        <w:t xml:space="preserve"> иловым</w:t>
      </w:r>
      <w:r w:rsidR="003E2DFE">
        <w:rPr>
          <w:rFonts w:ascii="Times New Roman" w:hAnsi="Times New Roman" w:cs="Times New Roman"/>
          <w:sz w:val="28"/>
          <w:szCs w:val="28"/>
        </w:rPr>
        <w:t>и</w:t>
      </w:r>
      <w:r w:rsidR="003E2DFE" w:rsidRPr="00331408">
        <w:rPr>
          <w:rFonts w:ascii="Times New Roman" w:hAnsi="Times New Roman" w:cs="Times New Roman"/>
          <w:sz w:val="28"/>
          <w:szCs w:val="28"/>
        </w:rPr>
        <w:t xml:space="preserve"> грязям</w:t>
      </w:r>
      <w:r w:rsidR="003E2DFE">
        <w:rPr>
          <w:rFonts w:ascii="Times New Roman" w:hAnsi="Times New Roman" w:cs="Times New Roman"/>
          <w:sz w:val="28"/>
          <w:szCs w:val="28"/>
        </w:rPr>
        <w:t>и</w:t>
      </w:r>
      <w:r w:rsidR="003E2DFE" w:rsidRPr="00331408">
        <w:rPr>
          <w:rFonts w:ascii="Times New Roman" w:hAnsi="Times New Roman" w:cs="Times New Roman"/>
          <w:sz w:val="28"/>
          <w:szCs w:val="28"/>
        </w:rPr>
        <w:t>, пригодным</w:t>
      </w:r>
      <w:r w:rsidR="00AD3685">
        <w:rPr>
          <w:rFonts w:ascii="Times New Roman" w:hAnsi="Times New Roman" w:cs="Times New Roman"/>
          <w:sz w:val="28"/>
          <w:szCs w:val="28"/>
        </w:rPr>
        <w:t>и</w:t>
      </w:r>
      <w:r w:rsidR="003E2DFE" w:rsidRPr="00331408">
        <w:rPr>
          <w:rFonts w:ascii="Times New Roman" w:hAnsi="Times New Roman" w:cs="Times New Roman"/>
          <w:sz w:val="28"/>
          <w:szCs w:val="28"/>
        </w:rPr>
        <w:t xml:space="preserve"> к многократному использованию</w:t>
      </w:r>
      <w:r w:rsidR="003E2DFE">
        <w:rPr>
          <w:rFonts w:ascii="Times New Roman" w:hAnsi="Times New Roman" w:cs="Times New Roman"/>
          <w:sz w:val="28"/>
          <w:szCs w:val="28"/>
        </w:rPr>
        <w:t xml:space="preserve">. Грязевая залежь </w:t>
      </w:r>
      <w:proofErr w:type="spellStart"/>
      <w:r w:rsidR="003E2DFE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3E2DFE">
        <w:rPr>
          <w:rFonts w:ascii="Times New Roman" w:hAnsi="Times New Roman" w:cs="Times New Roman"/>
          <w:sz w:val="28"/>
          <w:szCs w:val="28"/>
        </w:rPr>
        <w:t xml:space="preserve"> пруда состоит из двух слоев: черного и темно-серого ила с общей средней мощностью до 1,2</w:t>
      </w:r>
      <w:r w:rsidR="00AD3685">
        <w:rPr>
          <w:rFonts w:ascii="Times New Roman" w:hAnsi="Times New Roman" w:cs="Times New Roman"/>
          <w:sz w:val="28"/>
          <w:szCs w:val="28"/>
        </w:rPr>
        <w:t xml:space="preserve"> м</w:t>
      </w:r>
      <w:r w:rsidR="003E2DFE">
        <w:rPr>
          <w:rFonts w:ascii="Times New Roman" w:hAnsi="Times New Roman" w:cs="Times New Roman"/>
          <w:sz w:val="28"/>
          <w:szCs w:val="28"/>
        </w:rPr>
        <w:t>.</w:t>
      </w:r>
      <w:r w:rsidR="00D55655">
        <w:rPr>
          <w:rFonts w:ascii="Times New Roman" w:hAnsi="Times New Roman" w:cs="Times New Roman"/>
          <w:sz w:val="28"/>
          <w:szCs w:val="28"/>
        </w:rPr>
        <w:t xml:space="preserve"> Покрывающим слое</w:t>
      </w:r>
      <w:r w:rsidR="007A4115">
        <w:rPr>
          <w:rFonts w:ascii="Times New Roman" w:hAnsi="Times New Roman" w:cs="Times New Roman"/>
          <w:sz w:val="28"/>
          <w:szCs w:val="28"/>
        </w:rPr>
        <w:t>м</w:t>
      </w:r>
      <w:r w:rsidR="00D55655">
        <w:rPr>
          <w:rFonts w:ascii="Times New Roman" w:hAnsi="Times New Roman" w:cs="Times New Roman"/>
          <w:sz w:val="28"/>
          <w:szCs w:val="28"/>
        </w:rPr>
        <w:t xml:space="preserve"> на всей площади балансовой залежи месторождения </w:t>
      </w:r>
      <w:r w:rsidR="00D55655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вода </w:t>
      </w:r>
      <w:proofErr w:type="spellStart"/>
      <w:r w:rsidR="00D55655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D55655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AD3685">
        <w:rPr>
          <w:rFonts w:ascii="Times New Roman" w:hAnsi="Times New Roman" w:cs="Times New Roman"/>
          <w:sz w:val="28"/>
          <w:szCs w:val="28"/>
        </w:rPr>
        <w:t>, мощность которого в</w:t>
      </w:r>
      <w:r w:rsidR="00D15F6A">
        <w:rPr>
          <w:rFonts w:ascii="Times New Roman" w:hAnsi="Times New Roman" w:cs="Times New Roman"/>
          <w:sz w:val="28"/>
          <w:szCs w:val="28"/>
        </w:rPr>
        <w:t xml:space="preserve"> среднем не превышает 2 м над залежью лечебной грязи. Подстилающим залежь слоем явл</w:t>
      </w:r>
      <w:r w:rsidR="00F6511D">
        <w:rPr>
          <w:rFonts w:ascii="Times New Roman" w:hAnsi="Times New Roman" w:cs="Times New Roman"/>
          <w:sz w:val="28"/>
          <w:szCs w:val="28"/>
        </w:rPr>
        <w:t>я</w:t>
      </w:r>
      <w:r w:rsidR="00D15F6A">
        <w:rPr>
          <w:rFonts w:ascii="Times New Roman" w:hAnsi="Times New Roman" w:cs="Times New Roman"/>
          <w:sz w:val="28"/>
          <w:szCs w:val="28"/>
        </w:rPr>
        <w:t>ется темно-бурый, плотный торф мощностью 2-3 м, засоренный растительными остатками.</w:t>
      </w:r>
    </w:p>
    <w:p w:rsidR="00AD3685" w:rsidRDefault="00331408" w:rsidP="00493EF4">
      <w:pPr>
        <w:tabs>
          <w:tab w:val="left" w:pos="8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408">
        <w:rPr>
          <w:rFonts w:ascii="Times New Roman" w:hAnsi="Times New Roman" w:cs="Times New Roman"/>
          <w:sz w:val="28"/>
          <w:szCs w:val="28"/>
        </w:rPr>
        <w:t>Детальная разведка на месторождении проводилась в 1965 и 1974 годах.</w:t>
      </w:r>
    </w:p>
    <w:p w:rsidR="00331408" w:rsidRDefault="00AD3685" w:rsidP="00493E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участков №№ 9-20 месторождения лечебных грязей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</w:t>
      </w:r>
      <w:r w:rsidRPr="00985F12">
        <w:rPr>
          <w:rFonts w:ascii="Times New Roman" w:hAnsi="Times New Roman" w:cs="Times New Roman"/>
          <w:sz w:val="28"/>
          <w:szCs w:val="28"/>
        </w:rPr>
        <w:t xml:space="preserve"> </w:t>
      </w:r>
      <w:r w:rsidR="00331408" w:rsidRPr="00985F12">
        <w:rPr>
          <w:rFonts w:ascii="Times New Roman" w:hAnsi="Times New Roman" w:cs="Times New Roman"/>
          <w:sz w:val="28"/>
          <w:szCs w:val="28"/>
        </w:rPr>
        <w:t>запасы лечебной грязи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по категории А </w:t>
      </w:r>
      <w:r w:rsidR="00105EB6">
        <w:rPr>
          <w:rFonts w:ascii="Times New Roman" w:hAnsi="Times New Roman" w:cs="Times New Roman"/>
          <w:sz w:val="28"/>
          <w:szCs w:val="28"/>
        </w:rPr>
        <w:t xml:space="preserve">- </w:t>
      </w:r>
      <w:r w:rsidR="00331408" w:rsidRPr="000D05FD">
        <w:rPr>
          <w:rFonts w:ascii="Times New Roman" w:hAnsi="Times New Roman" w:cs="Times New Roman"/>
          <w:sz w:val="28"/>
          <w:szCs w:val="28"/>
        </w:rPr>
        <w:t>85,</w:t>
      </w:r>
      <w:r w:rsidR="00AD41CD" w:rsidRPr="00170EA9">
        <w:rPr>
          <w:rFonts w:ascii="Times New Roman" w:hAnsi="Times New Roman" w:cs="Times New Roman"/>
          <w:sz w:val="28"/>
          <w:szCs w:val="28"/>
        </w:rPr>
        <w:t>36</w:t>
      </w:r>
      <w:bookmarkStart w:id="6" w:name="_GoBack"/>
      <w:bookmarkEnd w:id="6"/>
      <w:r w:rsidR="00331408" w:rsidRPr="00985F12">
        <w:rPr>
          <w:rFonts w:ascii="Times New Roman" w:hAnsi="Times New Roman" w:cs="Times New Roman"/>
          <w:sz w:val="28"/>
          <w:szCs w:val="28"/>
        </w:rPr>
        <w:t xml:space="preserve"> тыс. м</w:t>
      </w:r>
      <w:r w:rsidR="00331408" w:rsidRPr="00985F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827" w:rsidRDefault="008B1827" w:rsidP="008B1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t xml:space="preserve">С юга к участку недр примыкает горный отвод, предоставленный в пользование ЗАО Курорт «Ключи» </w:t>
      </w:r>
      <w:r w:rsidR="00105EB6" w:rsidRPr="00105EB6">
        <w:rPr>
          <w:rFonts w:ascii="Times New Roman" w:hAnsi="Times New Roman" w:cs="Times New Roman"/>
          <w:sz w:val="28"/>
          <w:szCs w:val="28"/>
        </w:rPr>
        <w:t>по лицензии ПЕМ 01851 МЭ (дата государственной регистрации 14.04.2008) для добычи лечебных грязей.</w:t>
      </w:r>
      <w:r w:rsidR="0010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62" w:rsidRPr="0049202D" w:rsidRDefault="00ED6B62" w:rsidP="008B18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В </w:t>
      </w:r>
      <w:r w:rsidR="00AD3685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49202D">
        <w:rPr>
          <w:rFonts w:ascii="Times New Roman" w:hAnsi="Times New Roman" w:cs="Times New Roman"/>
          <w:sz w:val="28"/>
          <w:szCs w:val="28"/>
        </w:rPr>
        <w:t xml:space="preserve">участка недр отсутствуют участки недр, предоставленные в пользование, а также особо охраняемые природные территории федерального, регионального и местного значения. </w:t>
      </w:r>
    </w:p>
    <w:p w:rsidR="00ED6B62" w:rsidRPr="0049202D" w:rsidRDefault="00ED6B62" w:rsidP="00493EF4">
      <w:pPr>
        <w:pStyle w:val="af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Земельные, лесные участки, водные объекты необходимые для ведения работ, связанных с пользованием недрами, предоставляются победителю аукциона в порядке, установленном законодательством Российской Федерации.</w:t>
      </w:r>
    </w:p>
    <w:p w:rsidR="00097AC7" w:rsidRPr="0049202D" w:rsidRDefault="00097AC7" w:rsidP="00493EF4">
      <w:pPr>
        <w:pStyle w:val="a5"/>
        <w:suppressAutoHyphens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493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7. Основные условия пользования участком недр</w:t>
      </w:r>
    </w:p>
    <w:p w:rsidR="00D80EF0" w:rsidRPr="0049202D" w:rsidRDefault="00D80EF0" w:rsidP="00D80EF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7.1. 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Победителю аукциона будет предоставлено право пользования недрами </w:t>
      </w:r>
      <w:r w:rsidR="00574BD2" w:rsidRPr="0049202D">
        <w:rPr>
          <w:rFonts w:ascii="Times New Roman" w:hAnsi="Times New Roman" w:cs="Times New Roman"/>
          <w:sz w:val="28"/>
          <w:szCs w:val="28"/>
        </w:rPr>
        <w:t>с целью</w:t>
      </w:r>
      <w:r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627030" w:rsidRPr="0049202D">
        <w:rPr>
          <w:rFonts w:ascii="Times New Roman" w:hAnsi="Times New Roman" w:cs="Times New Roman"/>
          <w:sz w:val="28"/>
          <w:szCs w:val="28"/>
        </w:rPr>
        <w:t xml:space="preserve">разведки и добычи </w:t>
      </w:r>
      <w:r w:rsidR="00E51442">
        <w:rPr>
          <w:rFonts w:ascii="Times New Roman" w:hAnsi="Times New Roman" w:cs="Times New Roman"/>
          <w:sz w:val="28"/>
          <w:szCs w:val="28"/>
        </w:rPr>
        <w:t xml:space="preserve">лечебных грязей </w:t>
      </w:r>
      <w:r w:rsidR="00116A47" w:rsidRPr="0049202D">
        <w:rPr>
          <w:rFonts w:ascii="Times New Roman" w:hAnsi="Times New Roman" w:cs="Times New Roman"/>
          <w:bCs/>
          <w:sz w:val="28"/>
          <w:szCs w:val="28"/>
        </w:rPr>
        <w:t>на участк</w:t>
      </w:r>
      <w:r w:rsidR="00E51442">
        <w:rPr>
          <w:rFonts w:ascii="Times New Roman" w:hAnsi="Times New Roman" w:cs="Times New Roman"/>
          <w:bCs/>
          <w:sz w:val="28"/>
          <w:szCs w:val="28"/>
        </w:rPr>
        <w:t xml:space="preserve">ах №№ 9-20 месторождения </w:t>
      </w:r>
      <w:proofErr w:type="spellStart"/>
      <w:r w:rsidR="00E51442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E51442">
        <w:rPr>
          <w:rFonts w:ascii="Times New Roman" w:hAnsi="Times New Roman" w:cs="Times New Roman"/>
          <w:bCs/>
          <w:sz w:val="28"/>
          <w:szCs w:val="28"/>
        </w:rPr>
        <w:t xml:space="preserve"> пруд </w:t>
      </w:r>
      <w:r w:rsidR="00116A47" w:rsidRPr="0049202D">
        <w:rPr>
          <w:rFonts w:ascii="Times New Roman" w:hAnsi="Times New Roman" w:cs="Times New Roman"/>
          <w:bCs/>
          <w:sz w:val="28"/>
          <w:szCs w:val="28"/>
        </w:rPr>
        <w:t>в Пермском крае</w:t>
      </w:r>
      <w:r w:rsidR="00574BD2" w:rsidRPr="0049202D">
        <w:rPr>
          <w:rFonts w:ascii="Times New Roman" w:hAnsi="Times New Roman" w:cs="Times New Roman"/>
          <w:noProof/>
          <w:sz w:val="28"/>
          <w:szCs w:val="28"/>
        </w:rPr>
        <w:t>, сроком на 20</w:t>
      </w:r>
      <w:r w:rsidRPr="0049202D">
        <w:rPr>
          <w:rFonts w:ascii="Times New Roman" w:hAnsi="Times New Roman" w:cs="Times New Roman"/>
          <w:noProof/>
          <w:sz w:val="28"/>
          <w:szCs w:val="28"/>
        </w:rPr>
        <w:t xml:space="preserve"> лет путем оформления и выдачи лицензии на пользование недрами.</w:t>
      </w:r>
    </w:p>
    <w:p w:rsidR="00D80EF0" w:rsidRPr="0049202D" w:rsidRDefault="00D80EF0" w:rsidP="00D80EF0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9202D">
        <w:rPr>
          <w:rFonts w:ascii="Times New Roman" w:hAnsi="Times New Roman" w:cs="Times New Roman"/>
          <w:sz w:val="28"/>
          <w:szCs w:val="28"/>
        </w:rPr>
        <w:t>7.2. Победитель аукциона должен осущ</w:t>
      </w:r>
      <w:r w:rsidR="00574BD2" w:rsidRPr="0049202D">
        <w:rPr>
          <w:rFonts w:ascii="Times New Roman" w:hAnsi="Times New Roman" w:cs="Times New Roman"/>
          <w:sz w:val="28"/>
          <w:szCs w:val="28"/>
        </w:rPr>
        <w:t>ествлять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разведку и добычу </w:t>
      </w:r>
      <w:r w:rsidR="00E51442">
        <w:rPr>
          <w:rFonts w:ascii="Times New Roman" w:hAnsi="Times New Roman" w:cs="Times New Roman"/>
          <w:sz w:val="28"/>
          <w:szCs w:val="28"/>
        </w:rPr>
        <w:t>лечебных грязей</w:t>
      </w:r>
      <w:r w:rsidR="00DC66C0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следующими </w:t>
      </w:r>
      <w:r w:rsidRPr="0049202D">
        <w:rPr>
          <w:rFonts w:ascii="Times New Roman" w:hAnsi="Times New Roman" w:cs="Times New Roman"/>
          <w:bCs/>
          <w:sz w:val="28"/>
          <w:szCs w:val="28"/>
          <w:lang w:eastAsia="en-US"/>
        </w:rPr>
        <w:t>основными условиями пользования участком недр:</w:t>
      </w:r>
    </w:p>
    <w:p w:rsidR="00D80EF0" w:rsidRPr="0049202D" w:rsidRDefault="00D80EF0" w:rsidP="00D80EF0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60" w:line="240" w:lineRule="auto"/>
        <w:ind w:firstLine="567"/>
        <w:outlineLvl w:val="3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 Сроки действия лицензии и сроки начала работ на участке недр.</w:t>
      </w:r>
    </w:p>
    <w:p w:rsidR="00D80EF0" w:rsidRPr="0049202D" w:rsidRDefault="00D80EF0" w:rsidP="00D8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1.1. Срок действи</w:t>
      </w:r>
      <w:r w:rsidR="00574BD2" w:rsidRPr="0049202D">
        <w:rPr>
          <w:rFonts w:ascii="Times New Roman" w:hAnsi="Times New Roman" w:cs="Times New Roman"/>
          <w:sz w:val="28"/>
          <w:szCs w:val="28"/>
        </w:rPr>
        <w:t>я лицензии устанавливается на 20</w:t>
      </w:r>
      <w:r w:rsidRPr="0049202D">
        <w:rPr>
          <w:rFonts w:ascii="Times New Roman" w:hAnsi="Times New Roman" w:cs="Times New Roman"/>
          <w:sz w:val="28"/>
          <w:szCs w:val="28"/>
        </w:rPr>
        <w:t xml:space="preserve"> лет с даты государственной ре</w:t>
      </w:r>
      <w:r w:rsidR="00574BD2" w:rsidRPr="0049202D">
        <w:rPr>
          <w:rFonts w:ascii="Times New Roman" w:hAnsi="Times New Roman" w:cs="Times New Roman"/>
          <w:sz w:val="28"/>
          <w:szCs w:val="28"/>
        </w:rPr>
        <w:t>гистрации лицензии.</w:t>
      </w:r>
    </w:p>
    <w:p w:rsidR="00D80EF0" w:rsidRPr="0049202D" w:rsidRDefault="00D80EF0" w:rsidP="00D80E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1.2. Сроки подготовки проектной документации, представления геологической информации на государственную экспертизу:</w:t>
      </w:r>
    </w:p>
    <w:p w:rsidR="00D80EF0" w:rsidRPr="0049202D" w:rsidRDefault="00D80EF0" w:rsidP="00D8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1.2.1. подготовка и утверждение в установленном порядке проектной документации на проведение работ по геологическому изучению недр, получившей положительное заключение экспертизы в соответствии с Законом Российской Федерации «О недрах»: </w:t>
      </w:r>
      <w:r w:rsidR="00574BD2" w:rsidRPr="0049202D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D80EF0" w:rsidRPr="0049202D" w:rsidRDefault="00D80EF0" w:rsidP="00D8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1.2.2. завершение работ по геологическому изучению участка недр, включающему поиски и оценку месторождений полезных ископаемых, и представление подготовленных в установленном порядке материалов по результатам геологического изучения недр на государственную экспертизу запасов полезных ископаемых в соответствии с Законом Российской Федерации «О недрах»: </w:t>
      </w:r>
      <w:r w:rsidR="00574BD2" w:rsidRPr="0049202D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80EF0" w:rsidRPr="0049202D" w:rsidRDefault="00D80EF0" w:rsidP="00D8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1.2.3. подготовка и утверждение в установленном порядке проектной документации на проведение работ по разведке месторождения, получившей положительное заключение экспертизы в соответствии с Законом Российской Федерации «О недрах»:</w:t>
      </w:r>
    </w:p>
    <w:p w:rsidR="00791176" w:rsidRPr="00791176" w:rsidRDefault="00791176" w:rsidP="00791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>1.2.3.1. для месторождений полезных ископаемых, учтенных государ</w:t>
      </w:r>
      <w:r w:rsidRPr="0049202D">
        <w:rPr>
          <w:rFonts w:ascii="Times New Roman" w:hAnsi="Times New Roman" w:cs="Times New Roman"/>
          <w:sz w:val="28"/>
          <w:szCs w:val="28"/>
        </w:rPr>
        <w:softHyphen/>
        <w:t xml:space="preserve">ственным балансом запасов полезных </w:t>
      </w:r>
      <w:r w:rsidRPr="00791176">
        <w:rPr>
          <w:rFonts w:ascii="Times New Roman" w:hAnsi="Times New Roman" w:cs="Times New Roman"/>
          <w:sz w:val="28"/>
          <w:szCs w:val="28"/>
        </w:rPr>
        <w:t>ископаемых: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 xml:space="preserve"> не позднее 12 месяцев с даты государственной регистрации лицензии;</w:t>
      </w:r>
    </w:p>
    <w:p w:rsidR="00D80EF0" w:rsidRPr="0049202D" w:rsidRDefault="00D80EF0" w:rsidP="00D8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 xml:space="preserve">1.2.3.2. для открываемых месторождений (или их частей): </w:t>
      </w:r>
      <w:r w:rsidR="00574BD2" w:rsidRPr="00791176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  <w:r w:rsidR="00574BD2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не установлено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80EF0" w:rsidRPr="0049202D" w:rsidRDefault="00D80EF0" w:rsidP="00D8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1.2.4. представление подготовленных в установленном порядке материалов по результатам разведочных работ на государственную экспертизу запасов полезных ископаемых в соответствии с Законом Российской Федерации «О недрах»:</w:t>
      </w:r>
    </w:p>
    <w:p w:rsidR="00791176" w:rsidRPr="00791176" w:rsidRDefault="00791176" w:rsidP="00791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1.2.4.1. для месторождений полезных ископаемых, учтенных государ</w:t>
      </w:r>
      <w:r w:rsidRPr="0049202D">
        <w:rPr>
          <w:rFonts w:ascii="Times New Roman" w:hAnsi="Times New Roman" w:cs="Times New Roman"/>
          <w:sz w:val="28"/>
          <w:szCs w:val="28"/>
        </w:rPr>
        <w:softHyphen/>
        <w:t xml:space="preserve">ственным балансом запасов полезных ископаемых: </w:t>
      </w:r>
      <w:r w:rsidRPr="00791176">
        <w:rPr>
          <w:rFonts w:ascii="Times New Roman" w:hAnsi="Times New Roman" w:cs="Times New Roman"/>
          <w:b/>
          <w:sz w:val="28"/>
          <w:szCs w:val="28"/>
        </w:rPr>
        <w:t>не позднее 60 месяцев с даты государственной регистрации лицензии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91176" w:rsidRPr="00791176" w:rsidRDefault="00791176" w:rsidP="007911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 xml:space="preserve">1.2.4.2. для открываемых месторождений (или их частей): 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обязательство не установлено; </w:t>
      </w:r>
    </w:p>
    <w:p w:rsidR="00791176" w:rsidRPr="00791176" w:rsidRDefault="00791176" w:rsidP="0079117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>1.2.5. подготовка и утверждение в установленном порядке технологической схемы разработки участка месторождения, согласованной в соответствии с Законом Российской Федерации «О недрах»:</w:t>
      </w:r>
    </w:p>
    <w:p w:rsidR="00791176" w:rsidRPr="00791176" w:rsidRDefault="00791176" w:rsidP="00791176">
      <w:pPr>
        <w:pStyle w:val="a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>1.2.5.1. для месторождений полезных ископаемых, учтенных государ</w:t>
      </w:r>
      <w:r w:rsidRPr="00791176">
        <w:rPr>
          <w:rFonts w:ascii="Times New Roman" w:hAnsi="Times New Roman" w:cs="Times New Roman"/>
          <w:sz w:val="28"/>
          <w:szCs w:val="28"/>
        </w:rPr>
        <w:softHyphen/>
        <w:t>ственным балансом запасов полезных ископаемых:</w:t>
      </w:r>
      <w:r w:rsidRPr="00791176">
        <w:rPr>
          <w:sz w:val="28"/>
          <w:szCs w:val="28"/>
        </w:rPr>
        <w:t xml:space="preserve"> 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>не позднее 12 месяцев с даты утверждения результатов государственной экспертизы запасов полезных ископаемых по материалам разведочных работ;</w:t>
      </w:r>
    </w:p>
    <w:p w:rsidR="00791176" w:rsidRPr="00791176" w:rsidRDefault="00791176" w:rsidP="0079117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 xml:space="preserve">1.2.5.2. для открываемых месторождений (или их частей): 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</w:t>
      </w:r>
      <w:r w:rsidRPr="0079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76" w:rsidRPr="00791176" w:rsidRDefault="00791176" w:rsidP="00791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>1.3. Сроки начала работ:</w:t>
      </w:r>
    </w:p>
    <w:p w:rsidR="00791176" w:rsidRPr="00791176" w:rsidRDefault="00791176" w:rsidP="00791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 xml:space="preserve">1.3.1. срок начала проведения геологического изучения недр: 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установлено;</w:t>
      </w:r>
    </w:p>
    <w:p w:rsidR="00791176" w:rsidRPr="00791176" w:rsidRDefault="00791176" w:rsidP="00791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 xml:space="preserve">1.3.2. срок начала проведения разведки месторождения полезных ископаемых: </w:t>
      </w:r>
    </w:p>
    <w:p w:rsidR="00791176" w:rsidRPr="00791176" w:rsidRDefault="00791176" w:rsidP="0079117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>1.3.2.1. для месторождений полезных ископаемых, учтенных государ</w:t>
      </w:r>
      <w:r w:rsidRPr="00791176">
        <w:rPr>
          <w:rFonts w:ascii="Times New Roman" w:hAnsi="Times New Roman" w:cs="Times New Roman"/>
          <w:sz w:val="28"/>
          <w:szCs w:val="28"/>
        </w:rPr>
        <w:softHyphen/>
        <w:t xml:space="preserve">ственным балансом запасов полезных ископаемых: </w:t>
      </w:r>
      <w:r w:rsidRPr="00791176">
        <w:rPr>
          <w:rFonts w:ascii="Times New Roman" w:hAnsi="Times New Roman" w:cs="Times New Roman"/>
          <w:b/>
          <w:sz w:val="28"/>
          <w:szCs w:val="28"/>
        </w:rPr>
        <w:t>не позднее 12 месяцев с даты утверждения в установленном порядке проектной документации на проведение работ по разведке месторождения полезных ископаемых</w:t>
      </w:r>
      <w:r w:rsidRPr="0079117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80EF0" w:rsidRPr="0049202D" w:rsidRDefault="00D80EF0" w:rsidP="00D80E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176">
        <w:rPr>
          <w:rFonts w:ascii="Times New Roman" w:hAnsi="Times New Roman" w:cs="Times New Roman"/>
          <w:sz w:val="28"/>
          <w:szCs w:val="28"/>
        </w:rPr>
        <w:t xml:space="preserve">1.3.2.2. для открываемых месторождений (или их частей): </w:t>
      </w:r>
      <w:r w:rsidR="0095458C" w:rsidRPr="00791176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  <w:r w:rsidR="0095458C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не установлено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80EF0" w:rsidRPr="0049202D" w:rsidRDefault="00D80EF0" w:rsidP="00D80EF0">
      <w:pPr>
        <w:widowControl w:val="0"/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1.3.3. срок ввода месторождения в разработку (эксплуатацию): 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1.3.3.1. для месторождений полезных ископаемых, учтенных государ</w:t>
      </w:r>
      <w:r w:rsidRPr="0049202D">
        <w:rPr>
          <w:rFonts w:ascii="Times New Roman" w:hAnsi="Times New Roman" w:cs="Times New Roman"/>
          <w:sz w:val="28"/>
          <w:szCs w:val="28"/>
        </w:rPr>
        <w:softHyphen/>
        <w:t>ственным балансом запасов полезных ископаемых:</w:t>
      </w:r>
      <w:r w:rsidR="0051189F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не позднее </w:t>
      </w:r>
      <w:r w:rsidR="00C00486" w:rsidRPr="0049202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1189F"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 месяцев с даты </w:t>
      </w:r>
      <w:r w:rsidR="002B5BE4" w:rsidRPr="0049202D">
        <w:rPr>
          <w:rFonts w:ascii="Times New Roman" w:hAnsi="Times New Roman" w:cs="Times New Roman"/>
          <w:b/>
          <w:bCs/>
          <w:sz w:val="28"/>
          <w:szCs w:val="28"/>
        </w:rPr>
        <w:t>утверждения техн</w:t>
      </w:r>
      <w:r w:rsidR="00105EB6">
        <w:rPr>
          <w:rFonts w:ascii="Times New Roman" w:hAnsi="Times New Roman" w:cs="Times New Roman"/>
          <w:b/>
          <w:bCs/>
          <w:sz w:val="28"/>
          <w:szCs w:val="28"/>
        </w:rPr>
        <w:t>ологической схемы разработки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1.3.3.2. для открываемых месторождений (или их частей): </w:t>
      </w:r>
      <w:r w:rsidR="0095458C" w:rsidRPr="0049202D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0EF0" w:rsidRPr="0049202D" w:rsidRDefault="00D80EF0" w:rsidP="00D8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1.4. Подготовка и утверждение в установленном порядке технического проекта ликвидации или консервации горных выработок, скважин, иных подземных сооружений, согласованного в соответствии с Законом Российской Федерации «О недрах»,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не позднее, чем за 12 месяцев</w:t>
      </w:r>
      <w:r w:rsidRPr="0049202D">
        <w:rPr>
          <w:rFonts w:ascii="Times New Roman" w:hAnsi="Times New Roman" w:cs="Times New Roman"/>
          <w:sz w:val="28"/>
          <w:szCs w:val="28"/>
        </w:rPr>
        <w:t xml:space="preserve"> до планируемого срока зав</w:t>
      </w:r>
      <w:r w:rsidR="006E1C7F" w:rsidRPr="0049202D">
        <w:rPr>
          <w:rFonts w:ascii="Times New Roman" w:hAnsi="Times New Roman" w:cs="Times New Roman"/>
          <w:sz w:val="28"/>
          <w:szCs w:val="28"/>
        </w:rPr>
        <w:t>ершения отработки месторождения.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lastRenderedPageBreak/>
        <w:t>2. Условия, определяющие виды и объемы поисковых и (или) разведочных работ с разбивкой по годам, сроки их проведения</w:t>
      </w:r>
      <w:r w:rsidR="00EF4209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2.1. Условия, определяющие виды и объемы работ по поискам и оценке месторождений полезных ископаемых, сроки их проведения определяются утвержденными в установленном порядке проектами работ п</w:t>
      </w:r>
      <w:r w:rsidR="00EF4209">
        <w:rPr>
          <w:rFonts w:ascii="Times New Roman" w:hAnsi="Times New Roman" w:cs="Times New Roman"/>
          <w:sz w:val="28"/>
          <w:szCs w:val="28"/>
        </w:rPr>
        <w:t>о геологическому изучению недр.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2.2. Условия, определяющие виды и объемы разведочных работ, сроки их проведения определяются утвержденными в установленном порядке проектами работ по разведке месторождений.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 Условия, связанные с платежами, взимаемыми при пользовании недрами, земельными участками, акваториями.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3.1. Пользователь недр обязан уплатить разовый платеж за пользование недрами в окончательно установленном размере по результатам проведения аукциона, за исключением суммы ранее внесенного задатка за участие в аукционе, 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>в течение 30 дней с даты государственной регистрации лицензии.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3.2. Пользователь недр обязан уплачивать регулярные платежи за пользование недрами:</w:t>
      </w:r>
    </w:p>
    <w:p w:rsidR="00D80EF0" w:rsidRPr="0049202D" w:rsidRDefault="00D80EF0" w:rsidP="006D3D34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3.2.1. в целях поисков и оценки месторождений полезных ископаемых за всю площадь участка недр, предоставленного в пользование, за исключением площадей открытых месторождений, по следующим ставкам:</w:t>
      </w:r>
      <w:r w:rsidR="0095458C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95458C" w:rsidRPr="0049202D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установлено.</w:t>
      </w:r>
    </w:p>
    <w:p w:rsidR="006D3D34" w:rsidRPr="0049202D" w:rsidRDefault="006D3D34" w:rsidP="00123B5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        </w:t>
      </w:r>
      <w:r w:rsidR="00D80EF0" w:rsidRPr="0049202D">
        <w:rPr>
          <w:rFonts w:ascii="Times New Roman" w:hAnsi="Times New Roman" w:cs="Times New Roman"/>
          <w:sz w:val="28"/>
          <w:szCs w:val="28"/>
        </w:rPr>
        <w:t>3.2.2. в целях разведки полезных ископаемых за площадь участка недр, на которой запасы соответствующего полезного ископаемого (за исключением площади горного отвода и (или) горных отводов, удостоверенных горноотводными актами) установлены и учтены Государственным балансом запасов, по следующим ставкам:</w:t>
      </w:r>
      <w:r w:rsidR="0095458C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95458C" w:rsidRPr="0049202D">
        <w:rPr>
          <w:rFonts w:ascii="Times New Roman" w:hAnsi="Times New Roman" w:cs="Times New Roman"/>
          <w:b/>
          <w:bCs/>
          <w:sz w:val="28"/>
          <w:szCs w:val="28"/>
        </w:rPr>
        <w:t>обязательство не установлено.</w:t>
      </w:r>
    </w:p>
    <w:p w:rsidR="00D80EF0" w:rsidRPr="0049202D" w:rsidRDefault="006D3D34" w:rsidP="00123B5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        </w:t>
      </w:r>
      <w:r w:rsidR="00D80EF0" w:rsidRPr="0049202D">
        <w:rPr>
          <w:rFonts w:ascii="Times New Roman" w:hAnsi="Times New Roman" w:cs="Times New Roman"/>
          <w:sz w:val="28"/>
          <w:szCs w:val="28"/>
        </w:rPr>
        <w:t>3.3. Пользователь недр также обязан уплачивать иные, установленные законодательством Российской Федерации, платежи, налоги и сборы при пользовании недрами, земельными участками, акваториями.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 Согласованный уровень добычи минерального сырья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Уровень добычи минерального сырья и сроки выхода на проектную мощность определяются техническим проектом разработки месторождения полезных ископаемых.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 Право собственности на добытое минеральное сырье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Добытое из недр минеральное сырье является собственностью Пользователя недр. Пользователь недр имеет право использовать отходы своего горнодобывающего и связанных с ним перерабатывающих производств.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 Геологическая информация о недрах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6.1. Геологическая информация о недрах подлежит представлению пользователем недр в федеральный фонд геологической информации и его территориальные фонды в порядке, предусмотренном законодательством Российской Федерации о недрах.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6.2. Пользователь недр обязан обеспечить сохранность образцов горных пород, керна, пластовых жидкостей, флюидов и иных материальных носителей первичной геологической информации о недрах, полученных при проведении </w:t>
      </w:r>
      <w:r w:rsidRPr="0049202D">
        <w:rPr>
          <w:rFonts w:ascii="Times New Roman" w:hAnsi="Times New Roman" w:cs="Times New Roman"/>
          <w:sz w:val="28"/>
          <w:szCs w:val="28"/>
        </w:rPr>
        <w:lastRenderedPageBreak/>
        <w:t>работ на участке недр, до их передачи в государственные специализированные хранилища. Пользователь недр обязан принять на временное хранение на безвозмездной основе представленную им геологическую информацию о недрах по заявке федерального органа управления государственным фондом недр или его территориального органа.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6.3. Пользователь недр обязан ежегодно, не позднее 15 февраля года, следующего за отчетным, представлять в федеральный фонд геологической информации и его соответствующий территориальный фонд информационный отчет о проведенных работах на предоставленном в пользование участке недр в соответствии со статьей 32 Закона Российской Федерации «О недрах».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6.4. Интерпретированная геологическая информация о недрах</w:t>
      </w:r>
      <w:r w:rsidR="0095458C" w:rsidRPr="0049202D">
        <w:rPr>
          <w:rFonts w:ascii="Times New Roman" w:hAnsi="Times New Roman" w:cs="Times New Roman"/>
          <w:sz w:val="28"/>
          <w:szCs w:val="28"/>
        </w:rPr>
        <w:t>,</w:t>
      </w:r>
      <w:r w:rsidRPr="0049202D">
        <w:rPr>
          <w:rFonts w:ascii="Times New Roman" w:hAnsi="Times New Roman" w:cs="Times New Roman"/>
          <w:sz w:val="28"/>
          <w:szCs w:val="28"/>
        </w:rPr>
        <w:t xml:space="preserve"> о результатах работ по региональному геологическому изучению недр, геологическому изучению недр, включая поиски и оценку месторождений полезных ископаемых, или разведке месторождений полезных ископаемых, проведенных на участке недр, и соответствующая ей первичная геологическая информация о недрах представляется пользователями недр в федеральный фонд геологической информации и его соответствующий территориальный фонд не позднее 6 месяцев с даты завершения указанных работ в соответствии с лицензией на пользование недрами и проектной документацией на проведение указанных работ, прошедшей экспертизу в порядке, предусмотренном статьей 36.1 Закона Российской Федерации «О недрах», или с даты выдачи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результатам завершенных работ, проведенных на участке недр, в зависимости от того, какая из указанных дат наступила раньше.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6.5. В случае прекращения права пользования недрами, в том числе досрочного, лицо, являвшееся пользователем недр, обязано сдать всю полученную при проведении работ по региональному геологическому изучению недр, геологическому изучению недр, включая поиски и оценку месторождений полезных ископаемых, или разведке месторождений полезных ископаемых, проведенных на всей территории участка недр, в федеральный фонд геологической информации и его соответствующий территориальный фонд.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7. Требования по охране недр и окружающей среды, безопасному ведению работ, связанных с пользованием недрами</w:t>
      </w:r>
      <w:r w:rsidR="009467C1"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Пользователь недр обязан выполнять установленные законодательством требования по охране недр и окружающей среды, безопасному ведению работ, связанных с пользованием недрами.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8. Условия, при наступлении которых право пользования недрами прекращается на основании пункта 3 части первой статьи 20 Закона Российской Федерации «О недрах»</w:t>
      </w:r>
      <w:r w:rsidR="009467C1"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Право пользования участком недр прекращается в соответствии с пунктом 3 части первой статьи 20 Закона Российской Федерации «О недрах» в случае </w:t>
      </w:r>
      <w:r w:rsidRPr="0049202D">
        <w:rPr>
          <w:rFonts w:ascii="Times New Roman" w:hAnsi="Times New Roman" w:cs="Times New Roman"/>
          <w:sz w:val="28"/>
          <w:szCs w:val="28"/>
        </w:rPr>
        <w:lastRenderedPageBreak/>
        <w:t>невыполнения Пользователем недр требований пункта 3.1 настоящих Основных условий пользования участком недр.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9. Условия пользования недрами, при наступлении которых право пользования недрами может быть досрочно прекращено, приостановлено или ограничено в соответствии со статьями 20, 21 и 23 Закона Российской Федерации «О недрах»</w:t>
      </w:r>
      <w:r w:rsidR="009467C1"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Право пользования недрами может быть досрочно прекращено, приостановлено или ограничено в соответствии с пунктом 2 части второй статьи 20 Закона Российской Федерации «О недрах» в следующих случаях: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9.1. нарушение Пользователем недр сроков, указанных в пунктах 1.2.1 – 1.2.5 настоящих Основных условий пользования участком недр;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9.2. нарушение Пользователем недр обязательств, указанных в пункте 3.2 настоящих Основных условий пользования участком недр;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9.3. нарушение Пользователем недр обязательств, указанных в пунктах 6.1 - 6.4 настоящих Основных условий пользования участком недр; 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9.4. Нарушение Пользователем недр условий, указанных в пункте 1.3 настоящих Основных условий пользования участком недр в части: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9.4.1. срока начала работ по геологическому изучению недр;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9.4.2. срока начала работ по разведке месторождений.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9.5. Нарушение Пользователем недр обязательств, указанных в пункте 1.3.3 настоящих Основных условий пользования участком недр. 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10. Дополнительные условия</w:t>
      </w:r>
      <w:r w:rsidR="009467C1" w:rsidRPr="0049202D">
        <w:rPr>
          <w:rFonts w:ascii="Times New Roman" w:hAnsi="Times New Roman" w:cs="Times New Roman"/>
          <w:sz w:val="28"/>
          <w:szCs w:val="28"/>
        </w:rPr>
        <w:t>.</w:t>
      </w:r>
    </w:p>
    <w:p w:rsidR="00D80EF0" w:rsidRPr="0049202D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10.1. Дополнительные условия, связанные с проведением работ на участке недр:</w:t>
      </w:r>
    </w:p>
    <w:p w:rsidR="00D80EF0" w:rsidRDefault="00D80EF0" w:rsidP="00D80EF0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10.1.1. При привлечении подрядных и субподрядных организаций в целях производства работ (оказания услуг) на участке недр, а также при выборе технологий, оборудования, программного обеспечения, необходимых для пользования участком недр, Пользователь недр обязуется отдавать предпочтение российским организациям и разработкам с учетом их конкурентоспособности при прочих равных условиях (качество, сроки, гарантии, своевременные поставки, цены, квалификации и иные характеристики).</w:t>
      </w:r>
    </w:p>
    <w:p w:rsidR="00973162" w:rsidRDefault="008E03F8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209">
        <w:rPr>
          <w:rFonts w:ascii="Times New Roman" w:hAnsi="Times New Roman"/>
          <w:sz w:val="28"/>
          <w:szCs w:val="28"/>
        </w:rPr>
        <w:t>10.</w:t>
      </w:r>
      <w:r w:rsidR="002A30AF">
        <w:rPr>
          <w:rFonts w:ascii="Times New Roman" w:hAnsi="Times New Roman"/>
          <w:sz w:val="28"/>
          <w:szCs w:val="28"/>
        </w:rPr>
        <w:t>2</w:t>
      </w:r>
      <w:r w:rsidRPr="00EF4209">
        <w:rPr>
          <w:rFonts w:ascii="Times New Roman" w:hAnsi="Times New Roman"/>
          <w:sz w:val="28"/>
          <w:szCs w:val="28"/>
        </w:rPr>
        <w:t>. Пользователь недр обязан разработать проект округа горно-санитарной охраны участка месторождения и оформить в установленном порядке горноотводный акт</w:t>
      </w:r>
      <w:r w:rsidR="00EF4209" w:rsidRPr="00EF4209">
        <w:rPr>
          <w:rFonts w:ascii="Times New Roman" w:hAnsi="Times New Roman"/>
          <w:sz w:val="28"/>
          <w:szCs w:val="28"/>
        </w:rPr>
        <w:t xml:space="preserve"> до ввода месторождения в эксплуатацию. </w:t>
      </w: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30AF" w:rsidRPr="000E44E6" w:rsidRDefault="002A30AF" w:rsidP="000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0EF0" w:rsidRPr="0049202D" w:rsidRDefault="00D80EF0" w:rsidP="00027A53">
      <w:pPr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0EF0" w:rsidRPr="0049202D" w:rsidRDefault="00D80EF0" w:rsidP="00027A5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>к Порядку и условиям проведения аукциона</w:t>
      </w:r>
    </w:p>
    <w:p w:rsidR="00D80EF0" w:rsidRPr="0049202D" w:rsidRDefault="00D80EF0" w:rsidP="00027A5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на право пользования недрами </w:t>
      </w:r>
      <w:r w:rsidR="0095458C" w:rsidRPr="0049202D">
        <w:rPr>
          <w:rFonts w:ascii="Times New Roman" w:hAnsi="Times New Roman" w:cs="Times New Roman"/>
          <w:sz w:val="24"/>
          <w:szCs w:val="24"/>
        </w:rPr>
        <w:t>с целью</w:t>
      </w:r>
      <w:r w:rsidRPr="0049202D">
        <w:rPr>
          <w:rFonts w:ascii="Times New Roman" w:hAnsi="Times New Roman" w:cs="Times New Roman"/>
          <w:sz w:val="24"/>
          <w:szCs w:val="24"/>
        </w:rPr>
        <w:t xml:space="preserve"> разведки и добычи </w:t>
      </w:r>
      <w:r w:rsidR="00BC551E">
        <w:rPr>
          <w:rFonts w:ascii="Times New Roman" w:hAnsi="Times New Roman" w:cs="Times New Roman"/>
          <w:bCs/>
          <w:sz w:val="24"/>
          <w:szCs w:val="24"/>
        </w:rPr>
        <w:t xml:space="preserve">лечебных грязей на участках №№ 9-20 месторождения </w:t>
      </w:r>
      <w:proofErr w:type="spellStart"/>
      <w:r w:rsidR="00BC551E" w:rsidRPr="00BC551E">
        <w:rPr>
          <w:rFonts w:ascii="Times New Roman" w:hAnsi="Times New Roman" w:cs="Times New Roman"/>
          <w:bCs/>
          <w:sz w:val="24"/>
          <w:szCs w:val="24"/>
        </w:rPr>
        <w:t>Суксунский</w:t>
      </w:r>
      <w:proofErr w:type="spellEnd"/>
      <w:r w:rsidR="00BC551E" w:rsidRPr="00BC551E">
        <w:rPr>
          <w:rFonts w:ascii="Times New Roman" w:hAnsi="Times New Roman" w:cs="Times New Roman"/>
          <w:bCs/>
          <w:sz w:val="24"/>
          <w:szCs w:val="24"/>
        </w:rPr>
        <w:t xml:space="preserve"> пруд</w:t>
      </w:r>
      <w:r w:rsidR="00E92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486" w:rsidRPr="00BC551E">
        <w:rPr>
          <w:rFonts w:ascii="Times New Roman" w:hAnsi="Times New Roman" w:cs="Times New Roman"/>
          <w:bCs/>
          <w:sz w:val="24"/>
          <w:szCs w:val="24"/>
        </w:rPr>
        <w:t>в</w:t>
      </w:r>
      <w:r w:rsidR="00C00486" w:rsidRPr="0049202D">
        <w:rPr>
          <w:rFonts w:ascii="Times New Roman" w:hAnsi="Times New Roman" w:cs="Times New Roman"/>
          <w:bCs/>
          <w:sz w:val="24"/>
          <w:szCs w:val="24"/>
        </w:rPr>
        <w:t xml:space="preserve"> Пермском крае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6BEA" w:rsidRDefault="00286BEA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4B66" w:rsidRPr="0049202D" w:rsidRDefault="00ED4B66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ДОГОВОР О ЗАДАТКЕ № </w:t>
      </w:r>
      <w:r w:rsidRPr="0049202D">
        <w:rPr>
          <w:rFonts w:ascii="Times New Roman" w:hAnsi="Times New Roman" w:cs="Times New Roman"/>
          <w:sz w:val="28"/>
          <w:szCs w:val="28"/>
        </w:rPr>
        <w:t>_______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tabs>
          <w:tab w:val="left" w:pos="1723"/>
          <w:tab w:val="left" w:leader="underscore" w:pos="3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г.</w:t>
      </w:r>
      <w:r w:rsidR="00286BEA" w:rsidRPr="0049202D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Pr="004920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6BEA" w:rsidRPr="0049202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86BEA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9202D">
        <w:rPr>
          <w:rFonts w:ascii="Times New Roman" w:hAnsi="Times New Roman" w:cs="Times New Roman"/>
          <w:sz w:val="28"/>
          <w:szCs w:val="28"/>
        </w:rPr>
        <w:t xml:space="preserve"> ___ » ____________ 20</w:t>
      </w:r>
      <w:r w:rsidR="004742B8">
        <w:rPr>
          <w:rFonts w:ascii="Times New Roman" w:hAnsi="Times New Roman" w:cs="Times New Roman"/>
          <w:sz w:val="28"/>
          <w:szCs w:val="28"/>
        </w:rPr>
        <w:t>20</w:t>
      </w:r>
      <w:r w:rsidRPr="004920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EF0" w:rsidRPr="0049202D" w:rsidRDefault="00D80EF0" w:rsidP="00D80EF0">
      <w:pPr>
        <w:shd w:val="clear" w:color="auto" w:fill="FFFFFF"/>
        <w:tabs>
          <w:tab w:val="left" w:pos="1723"/>
          <w:tab w:val="left" w:leader="underscore" w:pos="3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pacing w:val="-8"/>
          <w:sz w:val="28"/>
          <w:szCs w:val="28"/>
        </w:rPr>
        <w:t>Департамент</w:t>
      </w:r>
      <w:r w:rsidRPr="0049202D">
        <w:rPr>
          <w:rFonts w:ascii="Times New Roman" w:hAnsi="Times New Roman" w:cs="Times New Roman"/>
          <w:sz w:val="28"/>
          <w:szCs w:val="28"/>
        </w:rPr>
        <w:t xml:space="preserve"> по недропользованию по </w:t>
      </w:r>
      <w:r w:rsidRPr="0049202D">
        <w:rPr>
          <w:rFonts w:ascii="Times New Roman" w:hAnsi="Times New Roman" w:cs="Times New Roman"/>
          <w:spacing w:val="-9"/>
          <w:sz w:val="28"/>
          <w:szCs w:val="28"/>
        </w:rPr>
        <w:t>Приволжскому федеральному округу</w:t>
      </w:r>
      <w:r w:rsidRPr="0049202D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Pr="0049202D">
        <w:rPr>
          <w:rFonts w:ascii="Times New Roman" w:hAnsi="Times New Roman" w:cs="Times New Roman"/>
          <w:spacing w:val="-4"/>
          <w:sz w:val="28"/>
          <w:szCs w:val="28"/>
        </w:rPr>
        <w:t>в дальнейшем именуемый «</w:t>
      </w:r>
      <w:proofErr w:type="spellStart"/>
      <w:r w:rsidRPr="0049202D">
        <w:rPr>
          <w:rFonts w:ascii="Times New Roman" w:hAnsi="Times New Roman" w:cs="Times New Roman"/>
          <w:spacing w:val="-4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pacing w:val="-4"/>
          <w:sz w:val="28"/>
          <w:szCs w:val="28"/>
        </w:rPr>
        <w:t xml:space="preserve">», </w:t>
      </w:r>
      <w:r w:rsidRPr="0049202D">
        <w:rPr>
          <w:rFonts w:ascii="Times New Roman" w:hAnsi="Times New Roman" w:cs="Times New Roman"/>
          <w:spacing w:val="-7"/>
          <w:sz w:val="28"/>
          <w:szCs w:val="28"/>
        </w:rPr>
        <w:t xml:space="preserve">в лице начальника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В.В., </w:t>
      </w:r>
      <w:r w:rsidRPr="0049202D">
        <w:rPr>
          <w:rFonts w:ascii="Times New Roman" w:hAnsi="Times New Roman" w:cs="Times New Roman"/>
          <w:spacing w:val="-4"/>
          <w:sz w:val="28"/>
          <w:szCs w:val="28"/>
        </w:rPr>
        <w:t xml:space="preserve">действующего на основании Положения о </w:t>
      </w:r>
      <w:proofErr w:type="spellStart"/>
      <w:r w:rsidRPr="0049202D">
        <w:rPr>
          <w:rFonts w:ascii="Times New Roman" w:hAnsi="Times New Roman" w:cs="Times New Roman"/>
          <w:spacing w:val="-4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______________________, именуемый в дальнейшем Заявитель, в лице __________________________, действующего на основании __________________________, с другой стороны, в дальнейшем совместно именуемые Стороны, в соответствии с требованиями статей 380 и 381 Гражданского кодекса Российской Федерации и Порядком и условиями проведения аукциона на право пользования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>недрам</w:t>
      </w:r>
      <w:r w:rsidRPr="0049202D">
        <w:rPr>
          <w:rFonts w:ascii="Times New Roman" w:hAnsi="Times New Roman" w:cs="Times New Roman"/>
          <w:sz w:val="28"/>
          <w:szCs w:val="28"/>
        </w:rPr>
        <w:t xml:space="preserve">и </w:t>
      </w:r>
      <w:r w:rsidR="0095458C" w:rsidRPr="0049202D">
        <w:rPr>
          <w:rFonts w:ascii="Times New Roman" w:hAnsi="Times New Roman" w:cs="Times New Roman"/>
          <w:sz w:val="28"/>
          <w:szCs w:val="28"/>
        </w:rPr>
        <w:t>с целью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разведки и добычи </w:t>
      </w:r>
      <w:r w:rsidR="00BC551E">
        <w:rPr>
          <w:rFonts w:ascii="Times New Roman" w:hAnsi="Times New Roman" w:cs="Times New Roman"/>
          <w:bCs/>
          <w:sz w:val="28"/>
          <w:szCs w:val="28"/>
        </w:rPr>
        <w:t xml:space="preserve">лечебных грязей на участках №№ 9-20 месторождения </w:t>
      </w:r>
      <w:proofErr w:type="spellStart"/>
      <w:r w:rsidR="00BC551E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BC551E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7136D6" w:rsidRPr="00BC5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486" w:rsidRPr="0049202D">
        <w:rPr>
          <w:rFonts w:ascii="Times New Roman" w:hAnsi="Times New Roman" w:cs="Times New Roman"/>
          <w:bCs/>
          <w:sz w:val="28"/>
          <w:szCs w:val="28"/>
        </w:rPr>
        <w:t>в Пермском крае</w:t>
      </w:r>
      <w:r w:rsidRPr="0049202D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AB228E" w:rsidRPr="00AB228E">
        <w:rPr>
          <w:rFonts w:ascii="Times New Roman" w:hAnsi="Times New Roman" w:cs="Times New Roman"/>
          <w:sz w:val="28"/>
          <w:szCs w:val="28"/>
        </w:rPr>
        <w:t xml:space="preserve">от </w:t>
      </w:r>
      <w:r w:rsidR="00170EA9" w:rsidRPr="00170EA9">
        <w:rPr>
          <w:rFonts w:ascii="Times New Roman" w:hAnsi="Times New Roman" w:cs="Times New Roman"/>
          <w:sz w:val="28"/>
          <w:szCs w:val="28"/>
        </w:rPr>
        <w:t>20.12.2019 № 547</w:t>
      </w:r>
      <w:r w:rsidR="00AB228E" w:rsidRPr="00AB228E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и размещенным на официальном сайте </w:t>
      </w:r>
      <w:r w:rsidRPr="0049202D">
        <w:rPr>
          <w:rFonts w:ascii="Times New Roman" w:hAnsi="Times New Roman" w:cs="Times New Roman"/>
          <w:noProof/>
          <w:sz w:val="28"/>
          <w:szCs w:val="28"/>
        </w:rPr>
        <w:t>Российской Федерации в сети «Интернет»: www.torgi.gov.ru</w:t>
      </w:r>
      <w:r w:rsidRPr="0049202D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1. ПРЕДМЕТ ДОГОВОРА</w:t>
      </w:r>
    </w:p>
    <w:p w:rsidR="00D80EF0" w:rsidRPr="0049202D" w:rsidRDefault="00D80EF0" w:rsidP="000D35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1.1. В соответствии с условиями настоящего Договора Заявитель перечисляет денежные средства в качестве задатка (далее – Задаток) в размере </w:t>
      </w:r>
      <w:r w:rsidR="006F5E5B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B16B28">
        <w:rPr>
          <w:rFonts w:ascii="Times New Roman" w:hAnsi="Times New Roman" w:cs="Times New Roman"/>
          <w:b/>
          <w:sz w:val="28"/>
          <w:szCs w:val="28"/>
        </w:rPr>
        <w:t>411 160</w:t>
      </w:r>
      <w:r w:rsidR="00B16B28" w:rsidRPr="000A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B28">
        <w:rPr>
          <w:rFonts w:ascii="Times New Roman" w:hAnsi="Times New Roman" w:cs="Times New Roman"/>
          <w:b/>
          <w:sz w:val="28"/>
          <w:szCs w:val="28"/>
        </w:rPr>
        <w:t>(четыреста одиннадцать тысяч сто шестьдесят) рублей</w:t>
      </w:r>
      <w:r w:rsidR="00B16B28"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(100</w:t>
      </w:r>
      <w:r w:rsidR="00BC5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>% размера стартового платежа)</w:t>
      </w:r>
      <w:r w:rsidRPr="0049202D">
        <w:rPr>
          <w:rFonts w:ascii="Times New Roman" w:hAnsi="Times New Roman" w:cs="Times New Roman"/>
          <w:sz w:val="28"/>
          <w:szCs w:val="28"/>
        </w:rPr>
        <w:t xml:space="preserve"> для участия в аукционе на право пользования недрами с</w:t>
      </w:r>
      <w:r w:rsidR="0095458C" w:rsidRPr="0049202D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49202D">
        <w:rPr>
          <w:rFonts w:ascii="Times New Roman" w:hAnsi="Times New Roman" w:cs="Times New Roman"/>
          <w:sz w:val="28"/>
          <w:szCs w:val="28"/>
        </w:rPr>
        <w:t xml:space="preserve">разведки и добычи </w:t>
      </w:r>
      <w:r w:rsidR="00BC551E">
        <w:rPr>
          <w:rFonts w:ascii="Times New Roman" w:hAnsi="Times New Roman" w:cs="Times New Roman"/>
          <w:bCs/>
          <w:sz w:val="28"/>
          <w:szCs w:val="28"/>
        </w:rPr>
        <w:t xml:space="preserve">лечебных грязей на участках №№ 9-20 месторождения </w:t>
      </w:r>
      <w:proofErr w:type="spellStart"/>
      <w:r w:rsidR="00BC551E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BC551E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BC551E" w:rsidRPr="00BC5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486" w:rsidRPr="0049202D">
        <w:rPr>
          <w:rFonts w:ascii="Times New Roman" w:hAnsi="Times New Roman" w:cs="Times New Roman"/>
          <w:bCs/>
          <w:sz w:val="28"/>
          <w:szCs w:val="28"/>
        </w:rPr>
        <w:t>в Пермском крае</w:t>
      </w:r>
      <w:r w:rsidR="00C00486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(далее – аукцион), а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принимает Задаток в валюте Российской Федерации на открытый в Управлении Федерального казначейства </w:t>
      </w:r>
      <w:r w:rsidRPr="0049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49202D">
        <w:rPr>
          <w:rFonts w:ascii="Times New Roman" w:hAnsi="Times New Roman" w:cs="Times New Roman"/>
          <w:sz w:val="28"/>
          <w:szCs w:val="28"/>
        </w:rPr>
        <w:t>Нижегородской области лицевой счет по учету средств, поступающих во временное рас</w:t>
      </w:r>
      <w:r w:rsidR="0095458C" w:rsidRPr="0049202D">
        <w:rPr>
          <w:rFonts w:ascii="Times New Roman" w:hAnsi="Times New Roman" w:cs="Times New Roman"/>
          <w:sz w:val="28"/>
          <w:szCs w:val="28"/>
        </w:rPr>
        <w:t>поряжение бюджетной организации</w:t>
      </w:r>
      <w:r w:rsidRPr="0049202D">
        <w:rPr>
          <w:rFonts w:ascii="Times New Roman" w:hAnsi="Times New Roman" w:cs="Times New Roman"/>
          <w:sz w:val="28"/>
          <w:szCs w:val="28"/>
        </w:rPr>
        <w:t xml:space="preserve"> (далее – Счет).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1.2.</w:t>
      </w:r>
      <w:r w:rsidR="00CF6EED" w:rsidRPr="00CF6EE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Денежные средства, указанные в пункте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</w:p>
    <w:p w:rsidR="006B6CB2" w:rsidRPr="0049202D" w:rsidRDefault="006B6CB2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1.3. Номер Договора о задатке присваивается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Приволжскнедрами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.</w:t>
      </w:r>
    </w:p>
    <w:p w:rsidR="00ED4B66" w:rsidRDefault="00ED4B66" w:rsidP="00D80EF0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0B" w:rsidRPr="0049202D" w:rsidRDefault="001A490B" w:rsidP="00D80EF0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ПОРЯДОК ВНЕСЕНИЯ ЗАДАТКА</w:t>
      </w:r>
    </w:p>
    <w:p w:rsidR="00D80EF0" w:rsidRPr="00F715FA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2.1. Задаток должен быть внесен Заявителем на Счет в срок не позднее </w:t>
      </w:r>
      <w:r w:rsidR="00F715FA">
        <w:rPr>
          <w:rFonts w:ascii="Times New Roman" w:hAnsi="Times New Roman" w:cs="Times New Roman"/>
          <w:sz w:val="28"/>
          <w:szCs w:val="28"/>
        </w:rPr>
        <w:t xml:space="preserve">    </w:t>
      </w:r>
      <w:r w:rsidR="00F715FA" w:rsidRPr="00F715FA">
        <w:rPr>
          <w:rFonts w:ascii="Times New Roman" w:hAnsi="Times New Roman" w:cs="Times New Roman"/>
          <w:b/>
          <w:sz w:val="28"/>
          <w:szCs w:val="28"/>
        </w:rPr>
        <w:t xml:space="preserve">7 февраля </w:t>
      </w:r>
      <w:r w:rsidR="0074383D" w:rsidRPr="00F715FA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20</w:t>
      </w:r>
      <w:r w:rsidR="00BC551E" w:rsidRPr="00F715FA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>20</w:t>
      </w:r>
      <w:r w:rsidRPr="00F715FA">
        <w:rPr>
          <w:rFonts w:ascii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года.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Задаток считается внесенным (оплаченным) с даты поступления всей суммы Задатка, указанной в пункте 1.1 настоящего Договора, на Счет. В случае не поступления всей суммы Задатка в установленный срок, обязательства Заявителя по внесению Задатка считаются невыполненными.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Заявителем Задатка, является копия выписки со счета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, представленная председателю аукционной комиссии.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2.2. На Задаток, перечисленный в соответствии с настоящим Договором, проценты не начисляются.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3. ПОРЯДОК ВОЗВРАТА И УДЕРЖАНИЯ ЗАДАТКА</w:t>
      </w:r>
    </w:p>
    <w:p w:rsidR="00D80EF0" w:rsidRPr="0049202D" w:rsidRDefault="00D80EF0" w:rsidP="00D80EF0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02D">
        <w:rPr>
          <w:rFonts w:ascii="Times New Roman" w:hAnsi="Times New Roman" w:cs="Times New Roman"/>
          <w:sz w:val="28"/>
          <w:szCs w:val="28"/>
        </w:rPr>
        <w:t>3.1. </w:t>
      </w:r>
      <w:r w:rsidRPr="0049202D">
        <w:rPr>
          <w:rFonts w:ascii="Times New Roman" w:hAnsi="Times New Roman" w:cs="Times New Roman"/>
          <w:spacing w:val="10"/>
          <w:sz w:val="28"/>
          <w:szCs w:val="28"/>
          <w:lang w:eastAsia="en-US"/>
        </w:rPr>
        <w:t xml:space="preserve">Задаток в размере уплаченных заявителем денежных средств возвращается заявителю путем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перечисления денежных средств на расчетный счет заявителя, указанный в разделе 6 настоящего Договора, в </w:t>
      </w:r>
      <w:r w:rsidRPr="0049202D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случае если:</w:t>
      </w:r>
    </w:p>
    <w:p w:rsidR="00E77E26" w:rsidRPr="0049202D" w:rsidRDefault="00E77E26" w:rsidP="00C00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- Заявитель не представил заявку или представил заявку после истечения срока подачи заявок - задаток возвращается в течение 5 (пять) рабочих дней с даты подписания протокола о подведения итогов вскрытия конвертов, прилагаемых к заявкам; </w:t>
      </w:r>
    </w:p>
    <w:p w:rsidR="00E77E26" w:rsidRPr="0049202D" w:rsidRDefault="00E77E26" w:rsidP="00C0048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02D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- Заявитель отозвал заявку на участие в аукционе – задаток возвращается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5 (пять) рабочих дней </w:t>
      </w:r>
      <w:r w:rsidRPr="0049202D">
        <w:rPr>
          <w:rFonts w:ascii="Times New Roman" w:hAnsi="Times New Roman" w:cs="Times New Roman"/>
          <w:sz w:val="28"/>
          <w:szCs w:val="28"/>
        </w:rPr>
        <w:t xml:space="preserve">с даты поступления в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заявителя об отзыве заявки; </w:t>
      </w:r>
    </w:p>
    <w:p w:rsidR="00E77E26" w:rsidRPr="0049202D" w:rsidRDefault="00E77E26" w:rsidP="00C00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- Заявителю отказано в приеме заявки – задаток возвращается в течение 5 (пять) рабочих дней с даты подписания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протокола </w:t>
      </w:r>
      <w:r w:rsidRPr="0049202D">
        <w:rPr>
          <w:rFonts w:ascii="Times New Roman" w:hAnsi="Times New Roman" w:cs="Times New Roman"/>
          <w:sz w:val="28"/>
          <w:szCs w:val="28"/>
        </w:rPr>
        <w:t>заседания аукционной комиссии по рассмотрению заявок;</w:t>
      </w:r>
    </w:p>
    <w:p w:rsidR="00E77E26" w:rsidRPr="0049202D" w:rsidRDefault="00E77E26" w:rsidP="00C00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- Заявитель не признан аукционной комиссией победителем или аукцион признан аукционной комиссией несостоявшимся – задаток возвращается в течение 5 (пять) рабочих дней с даты подписания аукционной комиссией протокола о результатах аукциона;</w:t>
      </w:r>
    </w:p>
    <w:p w:rsidR="00E77E26" w:rsidRPr="0049202D" w:rsidRDefault="00E77E26" w:rsidP="00C00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- аукцион отменен – задаток возвращается в течение 5 (пять) рабочих дней с даты принятия решения об отмене аукциона.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3.2. Заявитель обязан незамедлительно информировать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об изменении своих банковских реквизитов.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об изменении своих банковских реквизитов.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3.3.  Задаток не возвращается Заявителю в случае признания его победителем аукциона и перечисляется 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в доход федерального бюджета Российской Федерации в течение 5 (пять) рабочих дней с даты утверждения итогов аукциона в счет окончательного размера разового платежа за пользование </w:t>
      </w:r>
      <w:r w:rsidRPr="0049202D">
        <w:rPr>
          <w:rFonts w:ascii="Times New Roman" w:hAnsi="Times New Roman" w:cs="Times New Roman"/>
          <w:sz w:val="28"/>
          <w:szCs w:val="28"/>
          <w:lang w:eastAsia="en-US"/>
        </w:rPr>
        <w:t>недрами</w:t>
      </w:r>
      <w:r w:rsidRPr="0049202D">
        <w:rPr>
          <w:rFonts w:ascii="Times New Roman" w:hAnsi="Times New Roman" w:cs="Times New Roman"/>
          <w:sz w:val="28"/>
          <w:szCs w:val="28"/>
        </w:rPr>
        <w:t>.</w:t>
      </w:r>
    </w:p>
    <w:p w:rsidR="00C00486" w:rsidRDefault="00C00486" w:rsidP="004C6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5F" w:rsidRPr="0049202D" w:rsidRDefault="00E9245F" w:rsidP="004C6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4. СРОК ДЕЙСТВИЯ НАСТОЯЩЕГО ДОГОВОРА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4.1. 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Договору.</w:t>
      </w:r>
    </w:p>
    <w:p w:rsidR="00D80EF0" w:rsidRPr="0049202D" w:rsidRDefault="00D80EF0" w:rsidP="003E1A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5. ЗАКЛЮЧИТЕЛЬНЫЕ ПОЛОЖЕНИЯ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5.1.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Нижегородской области в соответствии с действующим законодательством Российской Федерации.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5.2. Настоящий Договор составлен в двух экземплярах, имеющих одинаковую юридическую силу, по одному для каждой из Сторон.</w:t>
      </w:r>
    </w:p>
    <w:p w:rsidR="00D80EF0" w:rsidRPr="0049202D" w:rsidRDefault="00D80EF0" w:rsidP="00D80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521F4F">
      <w:p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6. МЕСТОНАХОЖДЕНИЕ И БАНКОВСКИЕ РЕКВИЗИТЫ СТОРОН</w:t>
      </w:r>
    </w:p>
    <w:p w:rsidR="00D80EF0" w:rsidRPr="0049202D" w:rsidRDefault="00D80EF0" w:rsidP="00D80EF0">
      <w:pPr>
        <w:widowControl w:val="0"/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6.1. Получатель</w:t>
      </w:r>
      <w:r w:rsidRPr="004920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9202D">
        <w:rPr>
          <w:rFonts w:ascii="Times New Roman" w:hAnsi="Times New Roman" w:cs="Times New Roman"/>
          <w:sz w:val="28"/>
          <w:szCs w:val="28"/>
        </w:rPr>
        <w:t>Департамент по недропользованию по Приволжскому федеральному округу</w:t>
      </w:r>
      <w:r w:rsidR="00D462D8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)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603000, г. Нижний Новгород, пл. М. Горького, 4/2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Тел./факс (831) 433-74-03, тел. 433-78-91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УФК по Нижегородской области (</w:t>
      </w:r>
      <w:proofErr w:type="spellStart"/>
      <w:r w:rsidRPr="0049202D"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>) л/с 05321777430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ИНН 5260138592   КПП 526001001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Банк получателя: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р/с 40302810000001000003 в Волго-Вятском ГУ Банка России г. Нижний Новгород</w:t>
      </w:r>
    </w:p>
    <w:p w:rsidR="00D80EF0" w:rsidRPr="0049202D" w:rsidRDefault="00D80EF0" w:rsidP="00D80EF0">
      <w:pPr>
        <w:shd w:val="clear" w:color="auto" w:fill="FFFFFF"/>
        <w:spacing w:before="1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БИК 042202001 ОКТМО 22701000</w:t>
      </w:r>
    </w:p>
    <w:p w:rsidR="00D80EF0" w:rsidRPr="0049202D" w:rsidRDefault="00D80EF0" w:rsidP="00D80EF0">
      <w:pPr>
        <w:widowControl w:val="0"/>
        <w:shd w:val="clear" w:color="auto" w:fill="FFFFFF"/>
        <w:spacing w:after="0" w:line="3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6.2. Местонахождение и банковские реквизиты Заявителя:</w:t>
      </w:r>
    </w:p>
    <w:p w:rsidR="00D80EF0" w:rsidRPr="0049202D" w:rsidRDefault="00D80EF0" w:rsidP="003E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E1AC1" w:rsidRPr="0049202D" w:rsidRDefault="003E1AC1" w:rsidP="003E1A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B72119" w:rsidP="00D80EF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10300" cy="251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F0" w:rsidRPr="0049202D" w:rsidRDefault="00D80EF0" w:rsidP="00027A53">
      <w:pPr>
        <w:shd w:val="clear" w:color="auto" w:fill="FFFFFF"/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8"/>
          <w:szCs w:val="28"/>
        </w:rPr>
        <w:br w:type="page"/>
      </w:r>
      <w:r w:rsidRPr="004920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0EF0" w:rsidRPr="0049202D" w:rsidRDefault="00D80EF0" w:rsidP="00027A53">
      <w:pPr>
        <w:shd w:val="clear" w:color="auto" w:fill="FFFFFF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к </w:t>
      </w:r>
      <w:r w:rsidR="00521F4F" w:rsidRPr="0049202D">
        <w:rPr>
          <w:rFonts w:ascii="Times New Roman" w:hAnsi="Times New Roman" w:cs="Times New Roman"/>
          <w:sz w:val="24"/>
          <w:szCs w:val="24"/>
        </w:rPr>
        <w:t>П</w:t>
      </w:r>
      <w:r w:rsidRPr="0049202D">
        <w:rPr>
          <w:rFonts w:ascii="Times New Roman" w:hAnsi="Times New Roman" w:cs="Times New Roman"/>
          <w:sz w:val="24"/>
          <w:szCs w:val="24"/>
        </w:rPr>
        <w:t>орядку и условиям проведения аукциона</w:t>
      </w:r>
    </w:p>
    <w:p w:rsidR="00D80EF0" w:rsidRPr="0049202D" w:rsidRDefault="00D80EF0" w:rsidP="00027A53">
      <w:pPr>
        <w:shd w:val="clear" w:color="auto" w:fill="FFFFFF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на право пользования недрами </w:t>
      </w:r>
      <w:r w:rsidR="0095458C" w:rsidRPr="0049202D">
        <w:rPr>
          <w:rFonts w:ascii="Times New Roman" w:hAnsi="Times New Roman" w:cs="Times New Roman"/>
          <w:sz w:val="24"/>
          <w:szCs w:val="24"/>
        </w:rPr>
        <w:t>с целью</w:t>
      </w:r>
      <w:r w:rsidRPr="0049202D">
        <w:rPr>
          <w:rFonts w:ascii="Times New Roman" w:hAnsi="Times New Roman" w:cs="Times New Roman"/>
          <w:sz w:val="24"/>
          <w:szCs w:val="24"/>
        </w:rPr>
        <w:t xml:space="preserve"> разведки и добычи </w:t>
      </w:r>
      <w:r w:rsidR="008B77BD" w:rsidRPr="008B77BD">
        <w:rPr>
          <w:rFonts w:ascii="Times New Roman" w:hAnsi="Times New Roman" w:cs="Times New Roman"/>
          <w:bCs/>
          <w:sz w:val="24"/>
          <w:szCs w:val="24"/>
        </w:rPr>
        <w:t xml:space="preserve">лечебных грязей на участках №№ 9-20 месторождения </w:t>
      </w:r>
      <w:proofErr w:type="spellStart"/>
      <w:r w:rsidR="008B77BD" w:rsidRPr="008B77BD">
        <w:rPr>
          <w:rFonts w:ascii="Times New Roman" w:hAnsi="Times New Roman" w:cs="Times New Roman"/>
          <w:bCs/>
          <w:sz w:val="24"/>
          <w:szCs w:val="24"/>
        </w:rPr>
        <w:t>Суксунский</w:t>
      </w:r>
      <w:proofErr w:type="spellEnd"/>
      <w:r w:rsidR="008B77BD" w:rsidRPr="008B77BD">
        <w:rPr>
          <w:rFonts w:ascii="Times New Roman" w:hAnsi="Times New Roman" w:cs="Times New Roman"/>
          <w:bCs/>
          <w:sz w:val="24"/>
          <w:szCs w:val="24"/>
        </w:rPr>
        <w:t xml:space="preserve"> пруд</w:t>
      </w:r>
      <w:r w:rsidR="00E92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486" w:rsidRPr="0049202D">
        <w:rPr>
          <w:rFonts w:ascii="Times New Roman" w:hAnsi="Times New Roman" w:cs="Times New Roman"/>
          <w:bCs/>
          <w:sz w:val="24"/>
          <w:szCs w:val="24"/>
        </w:rPr>
        <w:t>в Пермском крае</w:t>
      </w:r>
    </w:p>
    <w:p w:rsidR="00D80EF0" w:rsidRPr="0049202D" w:rsidRDefault="00D80EF0" w:rsidP="00D80EF0">
      <w:pPr>
        <w:shd w:val="clear" w:color="auto" w:fill="FFFFFF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80EF0" w:rsidRPr="0049202D" w:rsidRDefault="00D80EF0" w:rsidP="00D80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02D">
        <w:rPr>
          <w:rFonts w:ascii="Times New Roman" w:hAnsi="Times New Roman" w:cs="Times New Roman"/>
          <w:b/>
          <w:bCs/>
          <w:sz w:val="28"/>
          <w:szCs w:val="28"/>
        </w:rPr>
        <w:t>РЕКВИЗИТЫ</w:t>
      </w:r>
    </w:p>
    <w:p w:rsidR="00D80EF0" w:rsidRPr="0049202D" w:rsidRDefault="00D80EF0" w:rsidP="00D80E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835"/>
        <w:gridCol w:w="4394"/>
      </w:tblGrid>
      <w:tr w:rsidR="00D80EF0" w:rsidRPr="0049202D">
        <w:tc>
          <w:tcPr>
            <w:tcW w:w="392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7229" w:type="dxa"/>
            <w:gridSpan w:val="2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D80EF0" w:rsidRPr="0049202D">
        <w:tc>
          <w:tcPr>
            <w:tcW w:w="392" w:type="dxa"/>
            <w:vMerge w:val="restart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Сбор за участие в аукционе</w:t>
            </w:r>
            <w:r w:rsidR="003E1AC1" w:rsidRPr="0049202D">
              <w:rPr>
                <w:rFonts w:ascii="Times New Roman" w:hAnsi="Times New Roman" w:cs="Times New Roman"/>
                <w:sz w:val="24"/>
                <w:szCs w:val="24"/>
              </w:rPr>
              <w:t xml:space="preserve"> (оплачивают заявители до подачи заявки на участие в аукционе)</w:t>
            </w: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94" w:type="dxa"/>
          </w:tcPr>
          <w:p w:rsidR="00D80EF0" w:rsidRPr="0049202D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УФК по Нижегородской области</w:t>
            </w:r>
          </w:p>
          <w:p w:rsidR="00230462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Приволжскнедра</w:t>
            </w:r>
            <w:proofErr w:type="spellEnd"/>
            <w:r w:rsidRPr="0049202D">
              <w:rPr>
                <w:rFonts w:ascii="Times New Roman" w:hAnsi="Times New Roman" w:cs="Times New Roman"/>
                <w:sz w:val="20"/>
                <w:szCs w:val="20"/>
              </w:rPr>
              <w:t xml:space="preserve"> л/с 04321777430) </w:t>
            </w:r>
          </w:p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ИНН 5260138592   КПП 526001001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394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Волго-Вятское ГУ Банка России г. Нижний Новгород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D80EF0" w:rsidRPr="0049202D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042202001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394" w:type="dxa"/>
          </w:tcPr>
          <w:p w:rsidR="00D80EF0" w:rsidRPr="0049202D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40101810400000010002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394" w:type="dxa"/>
          </w:tcPr>
          <w:p w:rsidR="00D80EF0" w:rsidRPr="0049202D" w:rsidRDefault="00521F4F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049 1 12 02101 01 6000 120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394" w:type="dxa"/>
          </w:tcPr>
          <w:p w:rsidR="00D80EF0" w:rsidRPr="0049202D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2D">
              <w:rPr>
                <w:rFonts w:ascii="Times New Roman" w:hAnsi="Times New Roman" w:cs="Times New Roman"/>
                <w:sz w:val="20"/>
                <w:szCs w:val="20"/>
              </w:rPr>
              <w:t>22701000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4394" w:type="dxa"/>
          </w:tcPr>
          <w:p w:rsidR="00D80EF0" w:rsidRPr="00ED755C" w:rsidRDefault="00D80EF0" w:rsidP="00E924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Сбор за участие в аукционе на право пользования недрами участк</w:t>
            </w:r>
            <w:r w:rsidR="008B77BD"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ов №№ 9-20 месторождения лечебной грязи </w:t>
            </w:r>
            <w:proofErr w:type="spellStart"/>
            <w:r w:rsidR="008B77BD" w:rsidRPr="00ED755C">
              <w:rPr>
                <w:rFonts w:ascii="Times New Roman" w:hAnsi="Times New Roman" w:cs="Times New Roman"/>
                <w:sz w:val="20"/>
                <w:szCs w:val="20"/>
              </w:rPr>
              <w:t>Суксунский</w:t>
            </w:r>
            <w:proofErr w:type="spellEnd"/>
            <w:r w:rsidR="008B77BD"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 пруд</w:t>
            </w:r>
            <w:r w:rsidR="009D6C38"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0EF0" w:rsidRPr="0049202D">
        <w:tc>
          <w:tcPr>
            <w:tcW w:w="392" w:type="dxa"/>
            <w:vMerge w:val="restart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разового платежа (по итогам аукциона платит победитель)</w:t>
            </w: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УФК по Нижегородской области</w:t>
            </w:r>
          </w:p>
          <w:p w:rsidR="00230462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Приволжскнедра</w:t>
            </w:r>
            <w:proofErr w:type="spellEnd"/>
            <w:r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 л/с 04321777430) </w:t>
            </w:r>
          </w:p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ИНН 5260138592   КПП 526001001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Волго-Вятское ГУ Банка России г. Нижний Новгород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042202001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40101810400000010002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049 1 12 02011 01 6000 120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22701000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4394" w:type="dxa"/>
          </w:tcPr>
          <w:p w:rsidR="00D80EF0" w:rsidRPr="007E3A68" w:rsidRDefault="00D80EF0" w:rsidP="00E924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8">
              <w:rPr>
                <w:rFonts w:ascii="Times New Roman" w:hAnsi="Times New Roman" w:cs="Times New Roman"/>
                <w:sz w:val="20"/>
                <w:szCs w:val="20"/>
              </w:rPr>
              <w:t xml:space="preserve">Остаток разового платежа за пользование недрами </w:t>
            </w:r>
            <w:r w:rsidR="008B77BD" w:rsidRPr="007E3A68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№№ 9-20 месторождения лечебной грязи </w:t>
            </w:r>
            <w:proofErr w:type="spellStart"/>
            <w:r w:rsidR="008B77BD" w:rsidRPr="007E3A68">
              <w:rPr>
                <w:rFonts w:ascii="Times New Roman" w:hAnsi="Times New Roman" w:cs="Times New Roman"/>
                <w:sz w:val="20"/>
                <w:szCs w:val="20"/>
              </w:rPr>
              <w:t>Суксунский</w:t>
            </w:r>
            <w:proofErr w:type="spellEnd"/>
            <w:r w:rsidR="008B77BD" w:rsidRPr="007E3A68">
              <w:rPr>
                <w:rFonts w:ascii="Times New Roman" w:hAnsi="Times New Roman" w:cs="Times New Roman"/>
                <w:sz w:val="20"/>
                <w:szCs w:val="20"/>
              </w:rPr>
              <w:t xml:space="preserve"> пруд</w:t>
            </w:r>
          </w:p>
        </w:tc>
      </w:tr>
      <w:tr w:rsidR="00D80EF0" w:rsidRPr="0049202D">
        <w:tc>
          <w:tcPr>
            <w:tcW w:w="392" w:type="dxa"/>
            <w:vMerge w:val="restart"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Госпошлина за выдачу лицензии</w:t>
            </w:r>
          </w:p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(платит победитель аукциона)</w:t>
            </w: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УФК по Нижегородской области</w:t>
            </w:r>
          </w:p>
          <w:p w:rsidR="00230462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Приволжскнедра</w:t>
            </w:r>
            <w:proofErr w:type="spellEnd"/>
            <w:r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 л/с 04321777430) </w:t>
            </w:r>
          </w:p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ИНН 5260138592   КПП 526001001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394" w:type="dxa"/>
          </w:tcPr>
          <w:p w:rsidR="00230462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Волго-Вятское ГУ Банка России </w:t>
            </w:r>
          </w:p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shd w:val="clear" w:color="auto" w:fill="FFFFFF"/>
              <w:tabs>
                <w:tab w:val="left" w:pos="14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042202001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40101810400000010002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049 1 08 07081 01 0300 110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394" w:type="dxa"/>
          </w:tcPr>
          <w:p w:rsidR="00D80EF0" w:rsidRPr="00ED755C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>22701000</w:t>
            </w:r>
          </w:p>
        </w:tc>
      </w:tr>
      <w:tr w:rsidR="00D80EF0" w:rsidRPr="0049202D">
        <w:tc>
          <w:tcPr>
            <w:tcW w:w="392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EF0" w:rsidRPr="0049202D" w:rsidRDefault="00D80EF0" w:rsidP="00D80EF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2D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4394" w:type="dxa"/>
          </w:tcPr>
          <w:p w:rsidR="00D80EF0" w:rsidRPr="00ED755C" w:rsidRDefault="00D80EF0" w:rsidP="00E924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действий, связанных с лицензированием – предоставление лицензии на право пользования недрами </w:t>
            </w:r>
            <w:r w:rsidR="008B77BD"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№№ 9-20 месторождения лечебной грязи </w:t>
            </w:r>
            <w:proofErr w:type="spellStart"/>
            <w:r w:rsidR="008B77BD" w:rsidRPr="00ED755C">
              <w:rPr>
                <w:rFonts w:ascii="Times New Roman" w:hAnsi="Times New Roman" w:cs="Times New Roman"/>
                <w:sz w:val="20"/>
                <w:szCs w:val="20"/>
              </w:rPr>
              <w:t>Суксунский</w:t>
            </w:r>
            <w:proofErr w:type="spellEnd"/>
            <w:r w:rsidR="008B77BD" w:rsidRPr="00ED755C">
              <w:rPr>
                <w:rFonts w:ascii="Times New Roman" w:hAnsi="Times New Roman" w:cs="Times New Roman"/>
                <w:sz w:val="20"/>
                <w:szCs w:val="20"/>
              </w:rPr>
              <w:t xml:space="preserve"> пруд</w:t>
            </w:r>
          </w:p>
        </w:tc>
      </w:tr>
    </w:tbl>
    <w:p w:rsidR="00D80EF0" w:rsidRPr="0049202D" w:rsidRDefault="00D80EF0" w:rsidP="00D80E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027A53">
      <w:pPr>
        <w:spacing w:after="0" w:line="276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8"/>
          <w:szCs w:val="28"/>
        </w:rPr>
        <w:br w:type="page"/>
      </w:r>
      <w:r w:rsidRPr="0049202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80EF0" w:rsidRPr="0049202D" w:rsidRDefault="00D80EF0" w:rsidP="00027A5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к </w:t>
      </w:r>
      <w:r w:rsidR="00942A32" w:rsidRPr="0049202D">
        <w:rPr>
          <w:rFonts w:ascii="Times New Roman" w:hAnsi="Times New Roman" w:cs="Times New Roman"/>
          <w:sz w:val="24"/>
          <w:szCs w:val="24"/>
        </w:rPr>
        <w:t>П</w:t>
      </w:r>
      <w:r w:rsidRPr="0049202D">
        <w:rPr>
          <w:rFonts w:ascii="Times New Roman" w:hAnsi="Times New Roman" w:cs="Times New Roman"/>
          <w:sz w:val="24"/>
          <w:szCs w:val="24"/>
        </w:rPr>
        <w:t>орядку и условиям проведения аукциона</w:t>
      </w:r>
    </w:p>
    <w:p w:rsidR="00D80EF0" w:rsidRPr="0049202D" w:rsidRDefault="00D80EF0" w:rsidP="00027A53">
      <w:pPr>
        <w:shd w:val="clear" w:color="auto" w:fill="FFFFFF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на право пользования недрами </w:t>
      </w:r>
      <w:r w:rsidR="00D33996" w:rsidRPr="0049202D">
        <w:rPr>
          <w:rFonts w:ascii="Times New Roman" w:hAnsi="Times New Roman" w:cs="Times New Roman"/>
          <w:sz w:val="24"/>
          <w:szCs w:val="24"/>
        </w:rPr>
        <w:t>с целью</w:t>
      </w:r>
      <w:r w:rsidRPr="0049202D">
        <w:rPr>
          <w:rFonts w:ascii="Times New Roman" w:hAnsi="Times New Roman" w:cs="Times New Roman"/>
          <w:sz w:val="24"/>
          <w:szCs w:val="24"/>
        </w:rPr>
        <w:t xml:space="preserve"> разведки и добычи </w:t>
      </w:r>
      <w:r w:rsidR="009D626B" w:rsidRPr="008B77BD">
        <w:rPr>
          <w:rFonts w:ascii="Times New Roman" w:hAnsi="Times New Roman" w:cs="Times New Roman"/>
          <w:bCs/>
          <w:sz w:val="24"/>
          <w:szCs w:val="24"/>
        </w:rPr>
        <w:t xml:space="preserve">лечебных грязей на участках №№ 9-20 месторождения </w:t>
      </w:r>
      <w:proofErr w:type="spellStart"/>
      <w:r w:rsidR="009D626B" w:rsidRPr="008B77BD">
        <w:rPr>
          <w:rFonts w:ascii="Times New Roman" w:hAnsi="Times New Roman" w:cs="Times New Roman"/>
          <w:bCs/>
          <w:sz w:val="24"/>
          <w:szCs w:val="24"/>
        </w:rPr>
        <w:t>Суксунский</w:t>
      </w:r>
      <w:proofErr w:type="spellEnd"/>
      <w:r w:rsidR="009D626B" w:rsidRPr="008B77BD">
        <w:rPr>
          <w:rFonts w:ascii="Times New Roman" w:hAnsi="Times New Roman" w:cs="Times New Roman"/>
          <w:bCs/>
          <w:sz w:val="24"/>
          <w:szCs w:val="24"/>
        </w:rPr>
        <w:t xml:space="preserve"> пруд</w:t>
      </w:r>
      <w:r w:rsidR="00F26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6C38" w:rsidRPr="0049202D">
        <w:rPr>
          <w:rFonts w:ascii="Times New Roman" w:hAnsi="Times New Roman" w:cs="Times New Roman"/>
          <w:bCs/>
          <w:sz w:val="24"/>
          <w:szCs w:val="24"/>
        </w:rPr>
        <w:t>в Пермском крае</w:t>
      </w:r>
    </w:p>
    <w:p w:rsidR="00D80EF0" w:rsidRPr="0049202D" w:rsidRDefault="00D80EF0" w:rsidP="00027A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80EF0" w:rsidRPr="0049202D" w:rsidRDefault="00D80EF0" w:rsidP="00D80EF0">
      <w:pPr>
        <w:keepNext/>
        <w:shd w:val="clear" w:color="auto" w:fill="FFFFFF"/>
        <w:spacing w:after="0" w:line="240" w:lineRule="auto"/>
        <w:ind w:left="50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Начальнику Департамента по недропользованию по Приволжскому федеральному округу</w:t>
      </w:r>
    </w:p>
    <w:p w:rsidR="00D80EF0" w:rsidRPr="0049202D" w:rsidRDefault="00D80EF0" w:rsidP="00D80EF0">
      <w:pPr>
        <w:keepNext/>
        <w:shd w:val="clear" w:color="auto" w:fill="FFFFFF"/>
        <w:spacing w:after="0" w:line="240" w:lineRule="auto"/>
        <w:ind w:left="50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9202D">
        <w:rPr>
          <w:rFonts w:ascii="Times New Roman" w:hAnsi="Times New Roman" w:cs="Times New Roman"/>
          <w:sz w:val="28"/>
          <w:szCs w:val="28"/>
        </w:rPr>
        <w:t>Хамидулину</w:t>
      </w:r>
      <w:proofErr w:type="spellEnd"/>
      <w:r w:rsidRPr="0049202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80EF0" w:rsidRPr="0049202D" w:rsidRDefault="00D80EF0" w:rsidP="00D80EF0">
      <w:pPr>
        <w:keepNext/>
        <w:shd w:val="clear" w:color="auto" w:fill="FFFFFF"/>
        <w:spacing w:after="0" w:line="240" w:lineRule="auto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D80EF0" w:rsidRPr="0049202D" w:rsidRDefault="00D80EF0" w:rsidP="00D80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9D626B" w:rsidRDefault="00D80EF0" w:rsidP="00D80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на право пользования недрами в</w:t>
      </w:r>
      <w:r w:rsidR="00D33996" w:rsidRPr="0049202D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49202D">
        <w:rPr>
          <w:rFonts w:ascii="Times New Roman" w:hAnsi="Times New Roman" w:cs="Times New Roman"/>
          <w:sz w:val="28"/>
          <w:szCs w:val="28"/>
        </w:rPr>
        <w:t xml:space="preserve">разведки и </w:t>
      </w:r>
      <w:r w:rsidRPr="009D626B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9D626B" w:rsidRPr="009D626B">
        <w:rPr>
          <w:rFonts w:ascii="Times New Roman" w:hAnsi="Times New Roman" w:cs="Times New Roman"/>
          <w:bCs/>
          <w:sz w:val="28"/>
          <w:szCs w:val="28"/>
        </w:rPr>
        <w:t xml:space="preserve">лечебных грязей </w:t>
      </w:r>
    </w:p>
    <w:p w:rsidR="00D80EF0" w:rsidRPr="009D626B" w:rsidRDefault="009D626B" w:rsidP="00D80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6B">
        <w:rPr>
          <w:rFonts w:ascii="Times New Roman" w:hAnsi="Times New Roman" w:cs="Times New Roman"/>
          <w:bCs/>
          <w:sz w:val="28"/>
          <w:szCs w:val="28"/>
        </w:rPr>
        <w:t xml:space="preserve">на участках №№ 9-20 месторождения </w:t>
      </w:r>
      <w:proofErr w:type="spellStart"/>
      <w:r w:rsidRPr="009D626B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Pr="009D626B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F2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38" w:rsidRPr="009D626B">
        <w:rPr>
          <w:rFonts w:ascii="Times New Roman" w:hAnsi="Times New Roman" w:cs="Times New Roman"/>
          <w:bCs/>
          <w:sz w:val="28"/>
          <w:szCs w:val="28"/>
        </w:rPr>
        <w:t>в Пермском крае</w:t>
      </w:r>
    </w:p>
    <w:p w:rsidR="00D80EF0" w:rsidRPr="009D626B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Заявитель</w:t>
      </w:r>
      <w:r w:rsidR="00756E1C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E6A44" w:rsidRDefault="00AE6A44" w:rsidP="00AE6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организационно-правовая форма (если заявка подается от простого товарищества, то перечисляются все его участники), местоположение, ОГРН, ИНН и банковские реквизиты (для юридического лица); фамилия, имя, отчество, место жительства, данные документа, удостоверяющего личность (для индивидуального предпринимателя, иностранного гражданина)</w:t>
      </w:r>
    </w:p>
    <w:p w:rsidR="00973162" w:rsidRPr="0049202D" w:rsidRDefault="00973162" w:rsidP="00D80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извещает о своем желании принять участие в аукционе на право пользования недрами </w:t>
      </w:r>
      <w:r w:rsidR="00D33996" w:rsidRPr="0049202D">
        <w:rPr>
          <w:rFonts w:ascii="Times New Roman" w:hAnsi="Times New Roman" w:cs="Times New Roman"/>
          <w:sz w:val="28"/>
          <w:szCs w:val="28"/>
        </w:rPr>
        <w:t>с целью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разведки и </w:t>
      </w:r>
      <w:r w:rsidRPr="009D626B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9D626B" w:rsidRPr="009D626B">
        <w:rPr>
          <w:rFonts w:ascii="Times New Roman" w:hAnsi="Times New Roman" w:cs="Times New Roman"/>
          <w:bCs/>
          <w:sz w:val="28"/>
          <w:szCs w:val="28"/>
        </w:rPr>
        <w:t xml:space="preserve">лечебных грязей на участках №№ 9-20 месторождения </w:t>
      </w:r>
      <w:proofErr w:type="spellStart"/>
      <w:r w:rsidR="009D626B" w:rsidRPr="009D626B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9D626B" w:rsidRPr="009D626B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F26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38" w:rsidRPr="009D626B">
        <w:rPr>
          <w:rFonts w:ascii="Times New Roman" w:hAnsi="Times New Roman" w:cs="Times New Roman"/>
          <w:bCs/>
          <w:sz w:val="28"/>
          <w:szCs w:val="28"/>
        </w:rPr>
        <w:t>в</w:t>
      </w:r>
      <w:r w:rsidR="009D6C38" w:rsidRPr="0049202D">
        <w:rPr>
          <w:rFonts w:ascii="Times New Roman" w:hAnsi="Times New Roman" w:cs="Times New Roman"/>
          <w:bCs/>
          <w:sz w:val="28"/>
          <w:szCs w:val="28"/>
        </w:rPr>
        <w:t xml:space="preserve"> Пермском крае</w:t>
      </w:r>
      <w:r w:rsidRPr="0049202D">
        <w:rPr>
          <w:rFonts w:ascii="Times New Roman" w:hAnsi="Times New Roman" w:cs="Times New Roman"/>
          <w:sz w:val="28"/>
          <w:szCs w:val="28"/>
        </w:rPr>
        <w:t>, на условиях, утвержденных</w:t>
      </w:r>
      <w:r w:rsidRPr="0049202D">
        <w:rPr>
          <w:rFonts w:ascii="Times New Roman" w:hAnsi="Times New Roman" w:cs="Times New Roman"/>
          <w:sz w:val="20"/>
          <w:szCs w:val="20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 xml:space="preserve">приказом </w:t>
      </w:r>
      <w:bookmarkStart w:id="7" w:name="_Hlk517955360"/>
      <w:r w:rsidRPr="0049202D">
        <w:rPr>
          <w:rFonts w:ascii="Times New Roman" w:hAnsi="Times New Roman" w:cs="Times New Roman"/>
          <w:sz w:val="28"/>
          <w:szCs w:val="28"/>
        </w:rPr>
        <w:t>Департамента по недропользованию по Приволжскому федеральному округу</w:t>
      </w:r>
      <w:bookmarkEnd w:id="7"/>
      <w:r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="00AB228E" w:rsidRPr="00AB228E">
        <w:rPr>
          <w:rFonts w:ascii="Times New Roman" w:hAnsi="Times New Roman" w:cs="Times New Roman"/>
          <w:sz w:val="28"/>
          <w:szCs w:val="28"/>
        </w:rPr>
        <w:t xml:space="preserve">от </w:t>
      </w:r>
      <w:r w:rsidR="00170EA9" w:rsidRPr="00170EA9">
        <w:rPr>
          <w:rFonts w:ascii="Times New Roman" w:hAnsi="Times New Roman" w:cs="Times New Roman"/>
          <w:sz w:val="28"/>
          <w:szCs w:val="28"/>
        </w:rPr>
        <w:t>20.12.2019 № 547</w:t>
      </w:r>
      <w:r w:rsidR="00170EA9">
        <w:rPr>
          <w:rFonts w:ascii="Times New Roman" w:hAnsi="Times New Roman" w:cs="Times New Roman"/>
          <w:sz w:val="28"/>
          <w:szCs w:val="28"/>
        </w:rPr>
        <w:t>.</w:t>
      </w:r>
    </w:p>
    <w:p w:rsidR="003E1AC1" w:rsidRPr="0049202D" w:rsidRDefault="003E1AC1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обязательства по безусловному выполнению правил участия в аукционе в соответствии с условиями аукциона на право пользования недрами </w:t>
      </w:r>
      <w:r w:rsidR="00D33996" w:rsidRPr="0049202D">
        <w:rPr>
          <w:rFonts w:ascii="Times New Roman" w:hAnsi="Times New Roman" w:cs="Times New Roman"/>
          <w:sz w:val="28"/>
          <w:szCs w:val="28"/>
        </w:rPr>
        <w:t>с целью</w:t>
      </w:r>
      <w:r w:rsidRPr="0049202D">
        <w:rPr>
          <w:rFonts w:ascii="Times New Roman" w:hAnsi="Times New Roman" w:cs="Times New Roman"/>
          <w:sz w:val="28"/>
          <w:szCs w:val="28"/>
        </w:rPr>
        <w:t xml:space="preserve"> разведки и </w:t>
      </w:r>
      <w:r w:rsidRPr="009D626B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9D626B" w:rsidRPr="009D626B">
        <w:rPr>
          <w:rFonts w:ascii="Times New Roman" w:hAnsi="Times New Roman" w:cs="Times New Roman"/>
          <w:bCs/>
          <w:sz w:val="28"/>
          <w:szCs w:val="28"/>
        </w:rPr>
        <w:t xml:space="preserve">лечебных грязей на участках №№ 9-20 месторождения </w:t>
      </w:r>
      <w:proofErr w:type="spellStart"/>
      <w:r w:rsidR="009D626B" w:rsidRPr="009D626B">
        <w:rPr>
          <w:rFonts w:ascii="Times New Roman" w:hAnsi="Times New Roman" w:cs="Times New Roman"/>
          <w:bCs/>
          <w:sz w:val="28"/>
          <w:szCs w:val="28"/>
        </w:rPr>
        <w:t>Суксунский</w:t>
      </w:r>
      <w:proofErr w:type="spellEnd"/>
      <w:r w:rsidR="009D626B" w:rsidRPr="009D626B">
        <w:rPr>
          <w:rFonts w:ascii="Times New Roman" w:hAnsi="Times New Roman" w:cs="Times New Roman"/>
          <w:bCs/>
          <w:sz w:val="28"/>
          <w:szCs w:val="28"/>
        </w:rPr>
        <w:t xml:space="preserve"> пруд</w:t>
      </w:r>
      <w:r w:rsidR="00673FD1" w:rsidRPr="009D6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C38" w:rsidRPr="009D626B">
        <w:rPr>
          <w:rFonts w:ascii="Times New Roman" w:hAnsi="Times New Roman" w:cs="Times New Roman"/>
          <w:bCs/>
          <w:sz w:val="28"/>
          <w:szCs w:val="28"/>
        </w:rPr>
        <w:t>в</w:t>
      </w:r>
      <w:r w:rsidR="009D6C38" w:rsidRPr="0049202D">
        <w:rPr>
          <w:rFonts w:ascii="Times New Roman" w:hAnsi="Times New Roman" w:cs="Times New Roman"/>
          <w:bCs/>
          <w:sz w:val="28"/>
          <w:szCs w:val="28"/>
        </w:rPr>
        <w:t xml:space="preserve"> Пермском крае</w:t>
      </w:r>
      <w:r w:rsidR="00531F1E" w:rsidRPr="0049202D">
        <w:rPr>
          <w:rFonts w:ascii="Times New Roman" w:hAnsi="Times New Roman" w:cs="Times New Roman"/>
          <w:sz w:val="28"/>
          <w:szCs w:val="28"/>
        </w:rPr>
        <w:t>.</w:t>
      </w:r>
    </w:p>
    <w:p w:rsidR="003E1AC1" w:rsidRPr="0049202D" w:rsidRDefault="003E1AC1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Заявитель</w:t>
      </w:r>
      <w:r w:rsidR="00756E1C" w:rsidRPr="0049202D">
        <w:rPr>
          <w:rFonts w:ascii="Times New Roman" w:hAnsi="Times New Roman" w:cs="Times New Roman"/>
          <w:sz w:val="28"/>
          <w:szCs w:val="28"/>
        </w:rPr>
        <w:t xml:space="preserve"> </w:t>
      </w:r>
      <w:r w:rsidRPr="004920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выражает согласие с Порядком и условиями пользования недрами, установленными условиями аукциона.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8"/>
          <w:szCs w:val="28"/>
        </w:rPr>
        <w:t>____________________    _________       ________            ____________________</w:t>
      </w:r>
    </w:p>
    <w:p w:rsidR="00D80EF0" w:rsidRPr="0049202D" w:rsidRDefault="00D80EF0" w:rsidP="00D80E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(Ф.И.О. уполномоченного   </w:t>
      </w:r>
      <w:proofErr w:type="gramStart"/>
      <w:r w:rsidRPr="004920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9202D">
        <w:rPr>
          <w:rFonts w:ascii="Times New Roman" w:hAnsi="Times New Roman" w:cs="Times New Roman"/>
          <w:sz w:val="24"/>
          <w:szCs w:val="24"/>
        </w:rPr>
        <w:t>должность)         (подпись)              (дата, печать – при наличии)</w:t>
      </w:r>
    </w:p>
    <w:p w:rsidR="00D80EF0" w:rsidRPr="0049202D" w:rsidRDefault="00D80EF0" w:rsidP="0075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2D">
        <w:rPr>
          <w:rFonts w:ascii="Times New Roman" w:hAnsi="Times New Roman" w:cs="Times New Roman"/>
          <w:sz w:val="24"/>
          <w:szCs w:val="24"/>
        </w:rPr>
        <w:t xml:space="preserve">         лица заявителя)</w:t>
      </w:r>
      <w:bookmarkEnd w:id="0"/>
    </w:p>
    <w:sectPr w:rsidR="00D80EF0" w:rsidRPr="0049202D" w:rsidSect="00756E1C">
      <w:footerReference w:type="default" r:id="rId10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93" w:rsidRDefault="00F10793" w:rsidP="00D80EF0">
      <w:pPr>
        <w:spacing w:after="0" w:line="240" w:lineRule="auto"/>
      </w:pPr>
      <w:r>
        <w:separator/>
      </w:r>
    </w:p>
  </w:endnote>
  <w:endnote w:type="continuationSeparator" w:id="0">
    <w:p w:rsidR="00F10793" w:rsidRDefault="00F10793" w:rsidP="00D8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209" w:rsidRDefault="00BE7E17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7E3A68">
      <w:rPr>
        <w:noProof/>
      </w:rPr>
      <w:t>21</w:t>
    </w:r>
    <w:r>
      <w:rPr>
        <w:noProof/>
      </w:rPr>
      <w:fldChar w:fldCharType="end"/>
    </w:r>
  </w:p>
  <w:p w:rsidR="00EF4209" w:rsidRDefault="00EF4209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93" w:rsidRDefault="00F10793" w:rsidP="00D80EF0">
      <w:pPr>
        <w:spacing w:after="0" w:line="240" w:lineRule="auto"/>
      </w:pPr>
      <w:r>
        <w:separator/>
      </w:r>
    </w:p>
  </w:footnote>
  <w:footnote w:type="continuationSeparator" w:id="0">
    <w:p w:rsidR="00F10793" w:rsidRDefault="00F10793" w:rsidP="00D80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4836DC"/>
    <w:lvl w:ilvl="0">
      <w:numFmt w:val="bullet"/>
      <w:lvlText w:val="*"/>
      <w:lvlJc w:val="left"/>
    </w:lvl>
  </w:abstractNum>
  <w:abstractNum w:abstractNumId="1" w15:restartNumberingAfterBreak="0">
    <w:nsid w:val="0C153B9D"/>
    <w:multiLevelType w:val="hybridMultilevel"/>
    <w:tmpl w:val="677E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44C05"/>
    <w:multiLevelType w:val="singleLevel"/>
    <w:tmpl w:val="478EA22E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883A8A"/>
    <w:multiLevelType w:val="hybridMultilevel"/>
    <w:tmpl w:val="426EE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AC6074"/>
    <w:multiLevelType w:val="singleLevel"/>
    <w:tmpl w:val="3418EB72"/>
    <w:lvl w:ilvl="0">
      <w:start w:val="4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815F1C"/>
    <w:multiLevelType w:val="singleLevel"/>
    <w:tmpl w:val="185256CE"/>
    <w:lvl w:ilvl="0">
      <w:start w:val="3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E57FCB"/>
    <w:multiLevelType w:val="singleLevel"/>
    <w:tmpl w:val="D0468F0A"/>
    <w:lvl w:ilvl="0">
      <w:start w:val="6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E72858"/>
    <w:multiLevelType w:val="hybridMultilevel"/>
    <w:tmpl w:val="BF56CB5A"/>
    <w:lvl w:ilvl="0" w:tplc="983E0E7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7327A6"/>
    <w:multiLevelType w:val="singleLevel"/>
    <w:tmpl w:val="68AE3A86"/>
    <w:lvl w:ilvl="0">
      <w:start w:val="2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C351EC"/>
    <w:multiLevelType w:val="hybridMultilevel"/>
    <w:tmpl w:val="17A6B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161E07"/>
    <w:multiLevelType w:val="multilevel"/>
    <w:tmpl w:val="696CB78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1467A01"/>
    <w:multiLevelType w:val="multilevel"/>
    <w:tmpl w:val="7BB8B7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231511A"/>
    <w:multiLevelType w:val="hybridMultilevel"/>
    <w:tmpl w:val="3482DD1C"/>
    <w:lvl w:ilvl="0" w:tplc="BFEC53A8">
      <w:start w:val="1"/>
      <w:numFmt w:val="russianLower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3AB90951"/>
    <w:multiLevelType w:val="multilevel"/>
    <w:tmpl w:val="3CFCE0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0B1002C"/>
    <w:multiLevelType w:val="hybridMultilevel"/>
    <w:tmpl w:val="7E8887B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D703CD"/>
    <w:multiLevelType w:val="singleLevel"/>
    <w:tmpl w:val="FD66E5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0960E9"/>
    <w:multiLevelType w:val="multilevel"/>
    <w:tmpl w:val="48C8B2D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4FDB53A8"/>
    <w:multiLevelType w:val="singleLevel"/>
    <w:tmpl w:val="11822500"/>
    <w:lvl w:ilvl="0">
      <w:start w:val="5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CC2528"/>
    <w:multiLevelType w:val="multilevel"/>
    <w:tmpl w:val="4094F3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cs="Times New Roman" w:hint="default"/>
        <w:color w:val="auto"/>
      </w:rPr>
    </w:lvl>
  </w:abstractNum>
  <w:abstractNum w:abstractNumId="19" w15:restartNumberingAfterBreak="0">
    <w:nsid w:val="57120CA4"/>
    <w:multiLevelType w:val="multilevel"/>
    <w:tmpl w:val="677EAD3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5B26090A"/>
    <w:multiLevelType w:val="multilevel"/>
    <w:tmpl w:val="4EAC7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1" w15:restartNumberingAfterBreak="0">
    <w:nsid w:val="5E5B0315"/>
    <w:multiLevelType w:val="hybridMultilevel"/>
    <w:tmpl w:val="A2C6F67E"/>
    <w:lvl w:ilvl="0" w:tplc="BFEC53A8">
      <w:start w:val="1"/>
      <w:numFmt w:val="russianLow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BFEC53A8">
      <w:start w:val="1"/>
      <w:numFmt w:val="russianLow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2356AD"/>
    <w:multiLevelType w:val="hybridMultilevel"/>
    <w:tmpl w:val="C00E6C02"/>
    <w:lvl w:ilvl="0" w:tplc="C13229C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 w15:restartNumberingAfterBreak="0">
    <w:nsid w:val="63340665"/>
    <w:multiLevelType w:val="multilevel"/>
    <w:tmpl w:val="34F60B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cs="Times New Roman" w:hint="default"/>
        <w:color w:val="auto"/>
      </w:rPr>
    </w:lvl>
  </w:abstractNum>
  <w:abstractNum w:abstractNumId="24" w15:restartNumberingAfterBreak="0">
    <w:nsid w:val="6605166F"/>
    <w:multiLevelType w:val="multilevel"/>
    <w:tmpl w:val="B90475FE"/>
    <w:lvl w:ilvl="0">
      <w:start w:val="1"/>
      <w:numFmt w:val="russianLower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F20BCF"/>
    <w:multiLevelType w:val="singleLevel"/>
    <w:tmpl w:val="766A4B3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8A513E"/>
    <w:multiLevelType w:val="hybridMultilevel"/>
    <w:tmpl w:val="5F9C773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BA7FE2"/>
    <w:multiLevelType w:val="singleLevel"/>
    <w:tmpl w:val="C91EFA8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855161C"/>
    <w:multiLevelType w:val="singleLevel"/>
    <w:tmpl w:val="AB4C06A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FB51434"/>
    <w:multiLevelType w:val="singleLevel"/>
    <w:tmpl w:val="707248FC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6"/>
  </w:num>
  <w:num w:numId="5">
    <w:abstractNumId w:val="29"/>
  </w:num>
  <w:num w:numId="6">
    <w:abstractNumId w:val="8"/>
  </w:num>
  <w:num w:numId="7">
    <w:abstractNumId w:val="17"/>
  </w:num>
  <w:num w:numId="8">
    <w:abstractNumId w:val="25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0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21"/>
  </w:num>
  <w:num w:numId="16">
    <w:abstractNumId w:val="24"/>
  </w:num>
  <w:num w:numId="17">
    <w:abstractNumId w:val="12"/>
  </w:num>
  <w:num w:numId="18">
    <w:abstractNumId w:val="13"/>
  </w:num>
  <w:num w:numId="19">
    <w:abstractNumId w:val="15"/>
  </w:num>
  <w:num w:numId="20">
    <w:abstractNumId w:val="3"/>
  </w:num>
  <w:num w:numId="21">
    <w:abstractNumId w:val="22"/>
  </w:num>
  <w:num w:numId="22">
    <w:abstractNumId w:val="18"/>
  </w:num>
  <w:num w:numId="23">
    <w:abstractNumId w:val="16"/>
  </w:num>
  <w:num w:numId="24">
    <w:abstractNumId w:val="26"/>
  </w:num>
  <w:num w:numId="25">
    <w:abstractNumId w:val="23"/>
  </w:num>
  <w:num w:numId="26">
    <w:abstractNumId w:val="19"/>
  </w:num>
  <w:num w:numId="27">
    <w:abstractNumId w:val="14"/>
  </w:num>
  <w:num w:numId="28">
    <w:abstractNumId w:val="7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EF0"/>
    <w:rsid w:val="00002EC1"/>
    <w:rsid w:val="00004A49"/>
    <w:rsid w:val="000208BA"/>
    <w:rsid w:val="000262AA"/>
    <w:rsid w:val="00027A53"/>
    <w:rsid w:val="00033986"/>
    <w:rsid w:val="00051E3E"/>
    <w:rsid w:val="0005308E"/>
    <w:rsid w:val="00053640"/>
    <w:rsid w:val="000563C3"/>
    <w:rsid w:val="0006164B"/>
    <w:rsid w:val="000631DC"/>
    <w:rsid w:val="0006536E"/>
    <w:rsid w:val="00066EFB"/>
    <w:rsid w:val="00072566"/>
    <w:rsid w:val="00075BA3"/>
    <w:rsid w:val="0008226C"/>
    <w:rsid w:val="00084624"/>
    <w:rsid w:val="00084CB6"/>
    <w:rsid w:val="00095873"/>
    <w:rsid w:val="00097AC7"/>
    <w:rsid w:val="000A0C81"/>
    <w:rsid w:val="000A7773"/>
    <w:rsid w:val="000B26B3"/>
    <w:rsid w:val="000C72BB"/>
    <w:rsid w:val="000C7993"/>
    <w:rsid w:val="000D05FD"/>
    <w:rsid w:val="000D3558"/>
    <w:rsid w:val="000D4EFE"/>
    <w:rsid w:val="000D6DB3"/>
    <w:rsid w:val="000D7CC4"/>
    <w:rsid w:val="000E0091"/>
    <w:rsid w:val="000E0ED5"/>
    <w:rsid w:val="000E44E6"/>
    <w:rsid w:val="00105EB6"/>
    <w:rsid w:val="001062D0"/>
    <w:rsid w:val="0011041B"/>
    <w:rsid w:val="0011453E"/>
    <w:rsid w:val="00115B2A"/>
    <w:rsid w:val="00116A47"/>
    <w:rsid w:val="001229E9"/>
    <w:rsid w:val="0012342D"/>
    <w:rsid w:val="00123B56"/>
    <w:rsid w:val="00132050"/>
    <w:rsid w:val="00136670"/>
    <w:rsid w:val="00165A43"/>
    <w:rsid w:val="00166EA6"/>
    <w:rsid w:val="00170EA9"/>
    <w:rsid w:val="00171A37"/>
    <w:rsid w:val="001857D4"/>
    <w:rsid w:val="00192106"/>
    <w:rsid w:val="001927D4"/>
    <w:rsid w:val="00194FDE"/>
    <w:rsid w:val="001A3DCF"/>
    <w:rsid w:val="001A490B"/>
    <w:rsid w:val="001B0971"/>
    <w:rsid w:val="001C2DF0"/>
    <w:rsid w:val="001C6951"/>
    <w:rsid w:val="001E0707"/>
    <w:rsid w:val="001F6C43"/>
    <w:rsid w:val="00203F06"/>
    <w:rsid w:val="00204F3C"/>
    <w:rsid w:val="0021099F"/>
    <w:rsid w:val="00212638"/>
    <w:rsid w:val="0021370D"/>
    <w:rsid w:val="00214102"/>
    <w:rsid w:val="0021431D"/>
    <w:rsid w:val="0021521F"/>
    <w:rsid w:val="002217DE"/>
    <w:rsid w:val="002264EE"/>
    <w:rsid w:val="002266EE"/>
    <w:rsid w:val="00230462"/>
    <w:rsid w:val="00233420"/>
    <w:rsid w:val="0024177F"/>
    <w:rsid w:val="00251AB1"/>
    <w:rsid w:val="00252547"/>
    <w:rsid w:val="002533B5"/>
    <w:rsid w:val="00253EE6"/>
    <w:rsid w:val="00255605"/>
    <w:rsid w:val="002657A3"/>
    <w:rsid w:val="00265EFB"/>
    <w:rsid w:val="00284CC8"/>
    <w:rsid w:val="00286BEA"/>
    <w:rsid w:val="00290096"/>
    <w:rsid w:val="00297543"/>
    <w:rsid w:val="002A30AF"/>
    <w:rsid w:val="002A768F"/>
    <w:rsid w:val="002B1C20"/>
    <w:rsid w:val="002B5BE4"/>
    <w:rsid w:val="002C1ED0"/>
    <w:rsid w:val="002D75DC"/>
    <w:rsid w:val="002E08C0"/>
    <w:rsid w:val="002E1426"/>
    <w:rsid w:val="002E3E8E"/>
    <w:rsid w:val="002F2EEF"/>
    <w:rsid w:val="002F6C49"/>
    <w:rsid w:val="00303C17"/>
    <w:rsid w:val="00306D16"/>
    <w:rsid w:val="003102E8"/>
    <w:rsid w:val="00310E91"/>
    <w:rsid w:val="0031665D"/>
    <w:rsid w:val="00320B41"/>
    <w:rsid w:val="00323D8A"/>
    <w:rsid w:val="0033093A"/>
    <w:rsid w:val="00331408"/>
    <w:rsid w:val="003419AE"/>
    <w:rsid w:val="00356848"/>
    <w:rsid w:val="003644ED"/>
    <w:rsid w:val="003646CA"/>
    <w:rsid w:val="003676AD"/>
    <w:rsid w:val="0037382A"/>
    <w:rsid w:val="00376A50"/>
    <w:rsid w:val="00384C7C"/>
    <w:rsid w:val="003879B9"/>
    <w:rsid w:val="003971C8"/>
    <w:rsid w:val="003A27CE"/>
    <w:rsid w:val="003A5532"/>
    <w:rsid w:val="003B21FD"/>
    <w:rsid w:val="003B5590"/>
    <w:rsid w:val="003E1AC1"/>
    <w:rsid w:val="003E2DFE"/>
    <w:rsid w:val="003E6455"/>
    <w:rsid w:val="00402D29"/>
    <w:rsid w:val="00406A93"/>
    <w:rsid w:val="004119D7"/>
    <w:rsid w:val="00412D77"/>
    <w:rsid w:val="00421B7A"/>
    <w:rsid w:val="00424E47"/>
    <w:rsid w:val="00432202"/>
    <w:rsid w:val="004352DB"/>
    <w:rsid w:val="00442511"/>
    <w:rsid w:val="004471DE"/>
    <w:rsid w:val="00447BD6"/>
    <w:rsid w:val="0045377D"/>
    <w:rsid w:val="00454224"/>
    <w:rsid w:val="00464609"/>
    <w:rsid w:val="004647F5"/>
    <w:rsid w:val="00472432"/>
    <w:rsid w:val="00473DD2"/>
    <w:rsid w:val="004742B8"/>
    <w:rsid w:val="004760C3"/>
    <w:rsid w:val="00477B1B"/>
    <w:rsid w:val="0048161E"/>
    <w:rsid w:val="004877BA"/>
    <w:rsid w:val="0049202D"/>
    <w:rsid w:val="00493EF4"/>
    <w:rsid w:val="00496BA0"/>
    <w:rsid w:val="004A160A"/>
    <w:rsid w:val="004A386A"/>
    <w:rsid w:val="004A5D3B"/>
    <w:rsid w:val="004B0521"/>
    <w:rsid w:val="004C0A84"/>
    <w:rsid w:val="004C4168"/>
    <w:rsid w:val="004C6DF8"/>
    <w:rsid w:val="004D22BF"/>
    <w:rsid w:val="004D33B9"/>
    <w:rsid w:val="004E2F23"/>
    <w:rsid w:val="004E55D0"/>
    <w:rsid w:val="004F322C"/>
    <w:rsid w:val="004F3B97"/>
    <w:rsid w:val="004F4A12"/>
    <w:rsid w:val="005111F3"/>
    <w:rsid w:val="0051189F"/>
    <w:rsid w:val="00521267"/>
    <w:rsid w:val="00521F4F"/>
    <w:rsid w:val="00526D6F"/>
    <w:rsid w:val="00530FCE"/>
    <w:rsid w:val="00531F1E"/>
    <w:rsid w:val="00534DDC"/>
    <w:rsid w:val="00540ED6"/>
    <w:rsid w:val="00541CF9"/>
    <w:rsid w:val="00546AA9"/>
    <w:rsid w:val="00550546"/>
    <w:rsid w:val="00552AAF"/>
    <w:rsid w:val="00561361"/>
    <w:rsid w:val="00563D84"/>
    <w:rsid w:val="005655D1"/>
    <w:rsid w:val="00570449"/>
    <w:rsid w:val="00571CC8"/>
    <w:rsid w:val="005728C9"/>
    <w:rsid w:val="00574BD2"/>
    <w:rsid w:val="00580855"/>
    <w:rsid w:val="0058117D"/>
    <w:rsid w:val="00591E5C"/>
    <w:rsid w:val="00596F52"/>
    <w:rsid w:val="005A6344"/>
    <w:rsid w:val="005B76BF"/>
    <w:rsid w:val="005C08E8"/>
    <w:rsid w:val="005C7619"/>
    <w:rsid w:val="005C7F51"/>
    <w:rsid w:val="005D27A8"/>
    <w:rsid w:val="005E14C0"/>
    <w:rsid w:val="0060114B"/>
    <w:rsid w:val="00622289"/>
    <w:rsid w:val="00627030"/>
    <w:rsid w:val="006371B7"/>
    <w:rsid w:val="00646E63"/>
    <w:rsid w:val="00661A13"/>
    <w:rsid w:val="006637D1"/>
    <w:rsid w:val="00663DF0"/>
    <w:rsid w:val="00673FD1"/>
    <w:rsid w:val="00676421"/>
    <w:rsid w:val="006767BE"/>
    <w:rsid w:val="00681F48"/>
    <w:rsid w:val="00685611"/>
    <w:rsid w:val="00686AED"/>
    <w:rsid w:val="00693504"/>
    <w:rsid w:val="006B1410"/>
    <w:rsid w:val="006B562D"/>
    <w:rsid w:val="006B6CB2"/>
    <w:rsid w:val="006C4E74"/>
    <w:rsid w:val="006D15D3"/>
    <w:rsid w:val="006D3D34"/>
    <w:rsid w:val="006D3E0E"/>
    <w:rsid w:val="006E10BC"/>
    <w:rsid w:val="006E1C7F"/>
    <w:rsid w:val="006E4064"/>
    <w:rsid w:val="006E6A55"/>
    <w:rsid w:val="006F4897"/>
    <w:rsid w:val="006F5E5B"/>
    <w:rsid w:val="006F7A83"/>
    <w:rsid w:val="007007C7"/>
    <w:rsid w:val="007136D6"/>
    <w:rsid w:val="00717755"/>
    <w:rsid w:val="0073162B"/>
    <w:rsid w:val="007359AE"/>
    <w:rsid w:val="00742ADC"/>
    <w:rsid w:val="00743813"/>
    <w:rsid w:val="0074383D"/>
    <w:rsid w:val="007531EC"/>
    <w:rsid w:val="0075551A"/>
    <w:rsid w:val="00755DC7"/>
    <w:rsid w:val="00756406"/>
    <w:rsid w:val="00756E1C"/>
    <w:rsid w:val="00761304"/>
    <w:rsid w:val="00762219"/>
    <w:rsid w:val="00764713"/>
    <w:rsid w:val="007671DD"/>
    <w:rsid w:val="00773438"/>
    <w:rsid w:val="00777C11"/>
    <w:rsid w:val="00782824"/>
    <w:rsid w:val="007838AA"/>
    <w:rsid w:val="00785D7E"/>
    <w:rsid w:val="007879CC"/>
    <w:rsid w:val="00791176"/>
    <w:rsid w:val="00797FDB"/>
    <w:rsid w:val="007A4115"/>
    <w:rsid w:val="007A4E22"/>
    <w:rsid w:val="007A54C0"/>
    <w:rsid w:val="007B1E71"/>
    <w:rsid w:val="007C6EF9"/>
    <w:rsid w:val="007D47E1"/>
    <w:rsid w:val="007E3A68"/>
    <w:rsid w:val="007F5AC4"/>
    <w:rsid w:val="00801113"/>
    <w:rsid w:val="00822C69"/>
    <w:rsid w:val="0083503A"/>
    <w:rsid w:val="008561E1"/>
    <w:rsid w:val="00857B7A"/>
    <w:rsid w:val="008644FA"/>
    <w:rsid w:val="00864743"/>
    <w:rsid w:val="00865ECD"/>
    <w:rsid w:val="00872F83"/>
    <w:rsid w:val="008742C2"/>
    <w:rsid w:val="0087750B"/>
    <w:rsid w:val="0088520F"/>
    <w:rsid w:val="00885C4F"/>
    <w:rsid w:val="0089076A"/>
    <w:rsid w:val="00893626"/>
    <w:rsid w:val="0089797C"/>
    <w:rsid w:val="008A1506"/>
    <w:rsid w:val="008A677D"/>
    <w:rsid w:val="008B1827"/>
    <w:rsid w:val="008B77BD"/>
    <w:rsid w:val="008C26C2"/>
    <w:rsid w:val="008C35C6"/>
    <w:rsid w:val="008C3D6D"/>
    <w:rsid w:val="008C52F6"/>
    <w:rsid w:val="008E03F8"/>
    <w:rsid w:val="008E2533"/>
    <w:rsid w:val="008F02BF"/>
    <w:rsid w:val="00903474"/>
    <w:rsid w:val="0091473C"/>
    <w:rsid w:val="00915EFA"/>
    <w:rsid w:val="0092205F"/>
    <w:rsid w:val="00927089"/>
    <w:rsid w:val="00931E20"/>
    <w:rsid w:val="00933CB6"/>
    <w:rsid w:val="00941533"/>
    <w:rsid w:val="00942A32"/>
    <w:rsid w:val="00942E85"/>
    <w:rsid w:val="00943AD7"/>
    <w:rsid w:val="00946037"/>
    <w:rsid w:val="009467C1"/>
    <w:rsid w:val="009503E7"/>
    <w:rsid w:val="0095458C"/>
    <w:rsid w:val="00954F96"/>
    <w:rsid w:val="009568A8"/>
    <w:rsid w:val="00956F3C"/>
    <w:rsid w:val="00964B18"/>
    <w:rsid w:val="00971040"/>
    <w:rsid w:val="00973162"/>
    <w:rsid w:val="009742A7"/>
    <w:rsid w:val="00976006"/>
    <w:rsid w:val="009815EB"/>
    <w:rsid w:val="009817FF"/>
    <w:rsid w:val="00985F12"/>
    <w:rsid w:val="009A5BDE"/>
    <w:rsid w:val="009B0848"/>
    <w:rsid w:val="009B2C8D"/>
    <w:rsid w:val="009B3753"/>
    <w:rsid w:val="009C0DEB"/>
    <w:rsid w:val="009C1994"/>
    <w:rsid w:val="009C7C29"/>
    <w:rsid w:val="009D626B"/>
    <w:rsid w:val="009D6C38"/>
    <w:rsid w:val="009E17C0"/>
    <w:rsid w:val="009E3C2A"/>
    <w:rsid w:val="009F0AF3"/>
    <w:rsid w:val="009F377E"/>
    <w:rsid w:val="009F49BD"/>
    <w:rsid w:val="00A005F3"/>
    <w:rsid w:val="00A114C2"/>
    <w:rsid w:val="00A15EC1"/>
    <w:rsid w:val="00A16C8A"/>
    <w:rsid w:val="00A17A05"/>
    <w:rsid w:val="00A2680B"/>
    <w:rsid w:val="00A30487"/>
    <w:rsid w:val="00A33CA6"/>
    <w:rsid w:val="00A44656"/>
    <w:rsid w:val="00A54A9C"/>
    <w:rsid w:val="00A67BAC"/>
    <w:rsid w:val="00A7022D"/>
    <w:rsid w:val="00A71253"/>
    <w:rsid w:val="00A73958"/>
    <w:rsid w:val="00A77129"/>
    <w:rsid w:val="00A805EB"/>
    <w:rsid w:val="00A906C0"/>
    <w:rsid w:val="00A90B16"/>
    <w:rsid w:val="00A92995"/>
    <w:rsid w:val="00A94CE2"/>
    <w:rsid w:val="00A95860"/>
    <w:rsid w:val="00AA195C"/>
    <w:rsid w:val="00AB228E"/>
    <w:rsid w:val="00AB34E3"/>
    <w:rsid w:val="00AC1613"/>
    <w:rsid w:val="00AC5FC9"/>
    <w:rsid w:val="00AD0330"/>
    <w:rsid w:val="00AD3685"/>
    <w:rsid w:val="00AD41CD"/>
    <w:rsid w:val="00AD5F3C"/>
    <w:rsid w:val="00AD7BEB"/>
    <w:rsid w:val="00AE602F"/>
    <w:rsid w:val="00AE6A44"/>
    <w:rsid w:val="00B062BB"/>
    <w:rsid w:val="00B12184"/>
    <w:rsid w:val="00B16B28"/>
    <w:rsid w:val="00B16F84"/>
    <w:rsid w:val="00B37F96"/>
    <w:rsid w:val="00B40078"/>
    <w:rsid w:val="00B43A44"/>
    <w:rsid w:val="00B45243"/>
    <w:rsid w:val="00B45F2B"/>
    <w:rsid w:val="00B47EE2"/>
    <w:rsid w:val="00B602EF"/>
    <w:rsid w:val="00B63008"/>
    <w:rsid w:val="00B704F4"/>
    <w:rsid w:val="00B72119"/>
    <w:rsid w:val="00B73A47"/>
    <w:rsid w:val="00B74EE4"/>
    <w:rsid w:val="00B816C1"/>
    <w:rsid w:val="00B90230"/>
    <w:rsid w:val="00B974F9"/>
    <w:rsid w:val="00BA34BF"/>
    <w:rsid w:val="00BA3A83"/>
    <w:rsid w:val="00BC2093"/>
    <w:rsid w:val="00BC551E"/>
    <w:rsid w:val="00BD17CD"/>
    <w:rsid w:val="00BD2B4A"/>
    <w:rsid w:val="00BE0B76"/>
    <w:rsid w:val="00BE7E17"/>
    <w:rsid w:val="00BF1DB4"/>
    <w:rsid w:val="00BF5BDF"/>
    <w:rsid w:val="00C00486"/>
    <w:rsid w:val="00C00F9F"/>
    <w:rsid w:val="00C05DCB"/>
    <w:rsid w:val="00C158E5"/>
    <w:rsid w:val="00C40701"/>
    <w:rsid w:val="00C65FFD"/>
    <w:rsid w:val="00C7439B"/>
    <w:rsid w:val="00C82AF6"/>
    <w:rsid w:val="00C95F31"/>
    <w:rsid w:val="00C96B05"/>
    <w:rsid w:val="00CB1BEE"/>
    <w:rsid w:val="00CB53C3"/>
    <w:rsid w:val="00CB5545"/>
    <w:rsid w:val="00CB67C3"/>
    <w:rsid w:val="00CC3507"/>
    <w:rsid w:val="00CC5134"/>
    <w:rsid w:val="00CD7B0B"/>
    <w:rsid w:val="00CE2A34"/>
    <w:rsid w:val="00CF4255"/>
    <w:rsid w:val="00CF6EED"/>
    <w:rsid w:val="00CF7A1C"/>
    <w:rsid w:val="00D004C8"/>
    <w:rsid w:val="00D067AE"/>
    <w:rsid w:val="00D110FE"/>
    <w:rsid w:val="00D15F6A"/>
    <w:rsid w:val="00D1655A"/>
    <w:rsid w:val="00D21A49"/>
    <w:rsid w:val="00D323FE"/>
    <w:rsid w:val="00D32F9B"/>
    <w:rsid w:val="00D33996"/>
    <w:rsid w:val="00D3593B"/>
    <w:rsid w:val="00D37593"/>
    <w:rsid w:val="00D4278D"/>
    <w:rsid w:val="00D46024"/>
    <w:rsid w:val="00D462D8"/>
    <w:rsid w:val="00D50193"/>
    <w:rsid w:val="00D55655"/>
    <w:rsid w:val="00D570DA"/>
    <w:rsid w:val="00D64E6F"/>
    <w:rsid w:val="00D670EC"/>
    <w:rsid w:val="00D678E0"/>
    <w:rsid w:val="00D71AA9"/>
    <w:rsid w:val="00D80EF0"/>
    <w:rsid w:val="00D86055"/>
    <w:rsid w:val="00D87465"/>
    <w:rsid w:val="00D90DD8"/>
    <w:rsid w:val="00D942FB"/>
    <w:rsid w:val="00D95729"/>
    <w:rsid w:val="00DB301B"/>
    <w:rsid w:val="00DB4388"/>
    <w:rsid w:val="00DB56BF"/>
    <w:rsid w:val="00DC1CCF"/>
    <w:rsid w:val="00DC1D38"/>
    <w:rsid w:val="00DC2AD6"/>
    <w:rsid w:val="00DC66C0"/>
    <w:rsid w:val="00DD14B2"/>
    <w:rsid w:val="00DD52A1"/>
    <w:rsid w:val="00DE0560"/>
    <w:rsid w:val="00DE3E0C"/>
    <w:rsid w:val="00DE47B0"/>
    <w:rsid w:val="00DF7BA4"/>
    <w:rsid w:val="00E00561"/>
    <w:rsid w:val="00E04799"/>
    <w:rsid w:val="00E13D8F"/>
    <w:rsid w:val="00E13F93"/>
    <w:rsid w:val="00E22F6D"/>
    <w:rsid w:val="00E31CEB"/>
    <w:rsid w:val="00E35112"/>
    <w:rsid w:val="00E40857"/>
    <w:rsid w:val="00E41ECF"/>
    <w:rsid w:val="00E471D0"/>
    <w:rsid w:val="00E51442"/>
    <w:rsid w:val="00E530AA"/>
    <w:rsid w:val="00E57B41"/>
    <w:rsid w:val="00E64AC1"/>
    <w:rsid w:val="00E64B53"/>
    <w:rsid w:val="00E66985"/>
    <w:rsid w:val="00E67872"/>
    <w:rsid w:val="00E77691"/>
    <w:rsid w:val="00E77E26"/>
    <w:rsid w:val="00E80205"/>
    <w:rsid w:val="00E854A6"/>
    <w:rsid w:val="00E9245F"/>
    <w:rsid w:val="00E93177"/>
    <w:rsid w:val="00E95962"/>
    <w:rsid w:val="00E9622B"/>
    <w:rsid w:val="00EB7A54"/>
    <w:rsid w:val="00EC0DFA"/>
    <w:rsid w:val="00EC4846"/>
    <w:rsid w:val="00EC5B9E"/>
    <w:rsid w:val="00ED4B66"/>
    <w:rsid w:val="00ED6B62"/>
    <w:rsid w:val="00ED755C"/>
    <w:rsid w:val="00EF037B"/>
    <w:rsid w:val="00EF03F1"/>
    <w:rsid w:val="00EF2C4F"/>
    <w:rsid w:val="00EF4209"/>
    <w:rsid w:val="00EF60B4"/>
    <w:rsid w:val="00EF7E1C"/>
    <w:rsid w:val="00F043AA"/>
    <w:rsid w:val="00F04413"/>
    <w:rsid w:val="00F10793"/>
    <w:rsid w:val="00F269D2"/>
    <w:rsid w:val="00F318B7"/>
    <w:rsid w:val="00F44C04"/>
    <w:rsid w:val="00F463E4"/>
    <w:rsid w:val="00F55834"/>
    <w:rsid w:val="00F61948"/>
    <w:rsid w:val="00F6218B"/>
    <w:rsid w:val="00F6511D"/>
    <w:rsid w:val="00F708B6"/>
    <w:rsid w:val="00F715FA"/>
    <w:rsid w:val="00F71B2E"/>
    <w:rsid w:val="00F82808"/>
    <w:rsid w:val="00F87F79"/>
    <w:rsid w:val="00FA3B95"/>
    <w:rsid w:val="00FA4BAC"/>
    <w:rsid w:val="00FB2705"/>
    <w:rsid w:val="00FB2DA3"/>
    <w:rsid w:val="00FB4093"/>
    <w:rsid w:val="00FB7761"/>
    <w:rsid w:val="00FC3971"/>
    <w:rsid w:val="00FC4071"/>
    <w:rsid w:val="00FC40D1"/>
    <w:rsid w:val="00FC5537"/>
    <w:rsid w:val="00FD2098"/>
    <w:rsid w:val="00FE18B4"/>
    <w:rsid w:val="00FE51D0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B12D3"/>
  <w15:docId w15:val="{004CB96E-CF5B-4866-8779-598FD06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D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D80E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E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EF0"/>
    <w:pPr>
      <w:keepNext/>
      <w:widowControl w:val="0"/>
      <w:shd w:val="clear" w:color="auto" w:fill="FFFFFF"/>
      <w:autoSpaceDE w:val="0"/>
      <w:autoSpaceDN w:val="0"/>
      <w:adjustRightInd w:val="0"/>
      <w:spacing w:before="480" w:after="0" w:line="240" w:lineRule="auto"/>
      <w:jc w:val="center"/>
      <w:outlineLvl w:val="2"/>
    </w:pPr>
    <w:rPr>
      <w:b/>
      <w:bCs/>
      <w:color w:val="000000"/>
      <w:spacing w:val="-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0EF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E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80EF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80EF0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D80EF0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нак11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0EF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0EF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80EF0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0EF0"/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D80E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noProof/>
      <w:sz w:val="20"/>
      <w:szCs w:val="20"/>
    </w:rPr>
  </w:style>
  <w:style w:type="paragraph" w:styleId="a7">
    <w:name w:val="Body Text Indent"/>
    <w:basedOn w:val="a"/>
    <w:link w:val="a8"/>
    <w:uiPriority w:val="99"/>
    <w:rsid w:val="00D80EF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80EF0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80E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0EF0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rsid w:val="00D80EF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0E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D80EF0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D80E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80EF0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D80EF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80EF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D80EF0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D80E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80EF0"/>
    <w:rPr>
      <w:rFonts w:ascii="Times New Roman" w:hAnsi="Times New Roman" w:cs="Times New Roman"/>
      <w:sz w:val="20"/>
      <w:szCs w:val="20"/>
    </w:rPr>
  </w:style>
  <w:style w:type="character" w:styleId="af3">
    <w:name w:val="page number"/>
    <w:basedOn w:val="a0"/>
    <w:uiPriority w:val="99"/>
    <w:rsid w:val="00D80EF0"/>
    <w:rPr>
      <w:rFonts w:cs="Times New Roman"/>
    </w:rPr>
  </w:style>
  <w:style w:type="paragraph" w:styleId="31">
    <w:name w:val="Body Text Indent 3"/>
    <w:basedOn w:val="a"/>
    <w:link w:val="32"/>
    <w:uiPriority w:val="99"/>
    <w:rsid w:val="00D80EF0"/>
    <w:pPr>
      <w:widowControl w:val="0"/>
      <w:spacing w:after="120" w:line="340" w:lineRule="auto"/>
      <w:ind w:left="283" w:firstLine="5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0EF0"/>
    <w:rPr>
      <w:rFonts w:ascii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D80EF0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D80EF0"/>
    <w:rPr>
      <w:rFonts w:ascii="Times New Roman" w:hAnsi="Times New Roman" w:cs="Times New Roman"/>
      <w:b/>
      <w:bCs/>
      <w:sz w:val="20"/>
      <w:szCs w:val="20"/>
    </w:rPr>
  </w:style>
  <w:style w:type="paragraph" w:customStyle="1" w:styleId="af4">
    <w:name w:val="Конкурс"/>
    <w:basedOn w:val="a"/>
    <w:uiPriority w:val="99"/>
    <w:rsid w:val="00D80EF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Arial" w:hAnsi="Arial" w:cs="Arial"/>
      <w:b/>
      <w:bCs/>
      <w:sz w:val="24"/>
      <w:szCs w:val="24"/>
    </w:rPr>
  </w:style>
  <w:style w:type="paragraph" w:styleId="af5">
    <w:name w:val="Title"/>
    <w:basedOn w:val="a"/>
    <w:link w:val="af6"/>
    <w:uiPriority w:val="99"/>
    <w:qFormat/>
    <w:rsid w:val="00D80EF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uiPriority w:val="99"/>
    <w:locked/>
    <w:rsid w:val="00D80EF0"/>
    <w:rPr>
      <w:rFonts w:ascii="Times New Roman" w:hAnsi="Times New Roman" w:cs="Times New Roman"/>
      <w:b/>
      <w:bCs/>
      <w:sz w:val="24"/>
      <w:szCs w:val="24"/>
    </w:rPr>
  </w:style>
  <w:style w:type="table" w:styleId="af7">
    <w:name w:val="Table Grid"/>
    <w:basedOn w:val="a1"/>
    <w:uiPriority w:val="59"/>
    <w:rsid w:val="00D80EF0"/>
    <w:pPr>
      <w:widowControl w:val="0"/>
      <w:spacing w:after="0" w:line="340" w:lineRule="auto"/>
      <w:ind w:firstLine="5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rsid w:val="00D80EF0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D80E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5">
    <w:name w:val="List Continue 2"/>
    <w:basedOn w:val="a"/>
    <w:uiPriority w:val="99"/>
    <w:rsid w:val="00D80EF0"/>
    <w:pPr>
      <w:widowControl w:val="0"/>
      <w:autoSpaceDE w:val="0"/>
      <w:autoSpaceDN w:val="0"/>
      <w:adjustRightInd w:val="0"/>
      <w:spacing w:after="120" w:line="300" w:lineRule="auto"/>
      <w:ind w:left="566" w:firstLine="720"/>
      <w:jc w:val="both"/>
    </w:pPr>
    <w:rPr>
      <w:sz w:val="24"/>
      <w:szCs w:val="24"/>
    </w:rPr>
  </w:style>
  <w:style w:type="paragraph" w:styleId="26">
    <w:name w:val="List 2"/>
    <w:basedOn w:val="a"/>
    <w:uiPriority w:val="99"/>
    <w:rsid w:val="00D80EF0"/>
    <w:pPr>
      <w:widowControl w:val="0"/>
      <w:autoSpaceDE w:val="0"/>
      <w:autoSpaceDN w:val="0"/>
      <w:adjustRightInd w:val="0"/>
      <w:spacing w:after="0" w:line="300" w:lineRule="auto"/>
      <w:ind w:left="566" w:hanging="283"/>
      <w:jc w:val="both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D80EF0"/>
    <w:pPr>
      <w:widowControl w:val="0"/>
      <w:autoSpaceDE w:val="0"/>
      <w:autoSpaceDN w:val="0"/>
      <w:adjustRightInd w:val="0"/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D80EF0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1">
    <w:name w:val="Знак Знак51"/>
    <w:uiPriority w:val="99"/>
    <w:semiHidden/>
    <w:rsid w:val="00D80EF0"/>
    <w:rPr>
      <w:lang w:val="ru-RU" w:eastAsia="ru-RU"/>
    </w:rPr>
  </w:style>
  <w:style w:type="paragraph" w:customStyle="1" w:styleId="afa">
    <w:name w:val="Знак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91">
    <w:name w:val="Знак Знак91"/>
    <w:uiPriority w:val="99"/>
    <w:semiHidden/>
    <w:rsid w:val="00D80EF0"/>
    <w:rPr>
      <w:sz w:val="24"/>
      <w:lang w:val="ru-RU" w:eastAsia="ru-RU"/>
    </w:rPr>
  </w:style>
  <w:style w:type="paragraph" w:styleId="afb">
    <w:name w:val="footer"/>
    <w:basedOn w:val="a"/>
    <w:link w:val="afc"/>
    <w:uiPriority w:val="99"/>
    <w:rsid w:val="00D80EF0"/>
    <w:pPr>
      <w:widowControl w:val="0"/>
      <w:tabs>
        <w:tab w:val="center" w:pos="4677"/>
        <w:tab w:val="right" w:pos="9355"/>
      </w:tabs>
      <w:spacing w:after="0" w:line="340" w:lineRule="auto"/>
      <w:ind w:firstLine="560"/>
      <w:jc w:val="both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locked/>
    <w:rsid w:val="00D80EF0"/>
    <w:rPr>
      <w:rFonts w:ascii="Times New Roman" w:hAnsi="Times New Roman" w:cs="Times New Roman"/>
      <w:sz w:val="20"/>
      <w:szCs w:val="20"/>
    </w:rPr>
  </w:style>
  <w:style w:type="character" w:customStyle="1" w:styleId="81">
    <w:name w:val="Знак Знак81"/>
    <w:uiPriority w:val="99"/>
    <w:rsid w:val="00D80EF0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D80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7">
    <w:name w:val="Знак2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80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1CharCharCharChar">
    <w:name w:val="Знак Char Char Знак Знак Знак Знак Знак Знак1 Знак Char Char Знак Char Char Знак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1">
    <w:name w:val="Знак Знак101"/>
    <w:uiPriority w:val="99"/>
    <w:semiHidden/>
    <w:rsid w:val="00D80EF0"/>
    <w:rPr>
      <w:sz w:val="20"/>
    </w:rPr>
  </w:style>
  <w:style w:type="character" w:customStyle="1" w:styleId="16">
    <w:name w:val="Знак Знак16"/>
    <w:uiPriority w:val="99"/>
    <w:semiHidden/>
    <w:rsid w:val="00D80EF0"/>
  </w:style>
  <w:style w:type="paragraph" w:customStyle="1" w:styleId="35">
    <w:name w:val="Знак3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D80EF0"/>
  </w:style>
  <w:style w:type="paragraph" w:customStyle="1" w:styleId="Style2">
    <w:name w:val="Style2"/>
    <w:basedOn w:val="a"/>
    <w:uiPriority w:val="99"/>
    <w:rsid w:val="00D80EF0"/>
    <w:pPr>
      <w:widowControl w:val="0"/>
      <w:autoSpaceDE w:val="0"/>
      <w:autoSpaceDN w:val="0"/>
      <w:adjustRightInd w:val="0"/>
      <w:spacing w:after="0" w:line="342" w:lineRule="exact"/>
      <w:ind w:firstLine="562"/>
      <w:jc w:val="both"/>
    </w:pPr>
    <w:rPr>
      <w:rFonts w:ascii="Garamond" w:hAnsi="Garamond" w:cs="Garamond"/>
      <w:sz w:val="24"/>
      <w:szCs w:val="24"/>
    </w:rPr>
  </w:style>
  <w:style w:type="character" w:customStyle="1" w:styleId="FontStyle21">
    <w:name w:val="Font Style21"/>
    <w:uiPriority w:val="99"/>
    <w:rsid w:val="00D80EF0"/>
    <w:rPr>
      <w:rFonts w:ascii="Courier New" w:hAnsi="Courier New"/>
      <w:sz w:val="28"/>
    </w:rPr>
  </w:style>
  <w:style w:type="character" w:customStyle="1" w:styleId="FontStyle22">
    <w:name w:val="Font Style22"/>
    <w:uiPriority w:val="99"/>
    <w:rsid w:val="00D80EF0"/>
    <w:rPr>
      <w:rFonts w:ascii="Courier New" w:hAnsi="Courier New"/>
      <w:sz w:val="28"/>
    </w:rPr>
  </w:style>
  <w:style w:type="paragraph" w:customStyle="1" w:styleId="Style3">
    <w:name w:val="Style3"/>
    <w:basedOn w:val="a"/>
    <w:uiPriority w:val="99"/>
    <w:rsid w:val="00D80EF0"/>
    <w:pPr>
      <w:widowControl w:val="0"/>
      <w:autoSpaceDE w:val="0"/>
      <w:autoSpaceDN w:val="0"/>
      <w:adjustRightInd w:val="0"/>
      <w:spacing w:after="0" w:line="341" w:lineRule="exact"/>
      <w:ind w:firstLine="557"/>
      <w:jc w:val="both"/>
    </w:pPr>
    <w:rPr>
      <w:rFonts w:ascii="Garamond" w:hAnsi="Garamond" w:cs="Garamond"/>
      <w:sz w:val="24"/>
      <w:szCs w:val="24"/>
    </w:rPr>
  </w:style>
  <w:style w:type="character" w:customStyle="1" w:styleId="FontStyle23">
    <w:name w:val="Font Style23"/>
    <w:uiPriority w:val="99"/>
    <w:rsid w:val="00D80EF0"/>
    <w:rPr>
      <w:rFonts w:ascii="Courier New" w:hAnsi="Courier New"/>
      <w:sz w:val="28"/>
    </w:rPr>
  </w:style>
  <w:style w:type="paragraph" w:customStyle="1" w:styleId="Style4">
    <w:name w:val="Style4"/>
    <w:basedOn w:val="a"/>
    <w:uiPriority w:val="99"/>
    <w:rsid w:val="00D80EF0"/>
    <w:pPr>
      <w:widowControl w:val="0"/>
      <w:autoSpaceDE w:val="0"/>
      <w:autoSpaceDN w:val="0"/>
      <w:adjustRightInd w:val="0"/>
      <w:spacing w:after="0" w:line="336" w:lineRule="exact"/>
      <w:ind w:hanging="346"/>
      <w:jc w:val="both"/>
    </w:pPr>
    <w:rPr>
      <w:rFonts w:ascii="Garamond" w:hAnsi="Garamond" w:cs="Garamond"/>
      <w:sz w:val="24"/>
      <w:szCs w:val="24"/>
    </w:rPr>
  </w:style>
  <w:style w:type="character" w:customStyle="1" w:styleId="71">
    <w:name w:val="Знак Знак71"/>
    <w:uiPriority w:val="99"/>
    <w:rsid w:val="00D80EF0"/>
    <w:rPr>
      <w:rFonts w:ascii="Times New Roman" w:hAnsi="Times New Roman"/>
      <w:sz w:val="24"/>
    </w:rPr>
  </w:style>
  <w:style w:type="paragraph" w:styleId="afd">
    <w:name w:val="Block Text"/>
    <w:basedOn w:val="a"/>
    <w:uiPriority w:val="99"/>
    <w:rsid w:val="00D80EF0"/>
    <w:pPr>
      <w:spacing w:after="0" w:line="240" w:lineRule="auto"/>
      <w:ind w:left="284" w:right="332" w:firstLine="567"/>
    </w:pPr>
    <w:rPr>
      <w:sz w:val="24"/>
      <w:szCs w:val="24"/>
    </w:rPr>
  </w:style>
  <w:style w:type="paragraph" w:customStyle="1" w:styleId="41">
    <w:name w:val="Знак4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Normal Indent"/>
    <w:basedOn w:val="a"/>
    <w:uiPriority w:val="99"/>
    <w:rsid w:val="00D80EF0"/>
    <w:pPr>
      <w:spacing w:after="0" w:line="240" w:lineRule="auto"/>
      <w:ind w:left="708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204F3C"/>
    <w:pPr>
      <w:spacing w:after="0" w:line="240" w:lineRule="auto"/>
      <w:ind w:left="720"/>
    </w:pPr>
    <w:rPr>
      <w:sz w:val="24"/>
      <w:szCs w:val="24"/>
    </w:rPr>
  </w:style>
  <w:style w:type="paragraph" w:customStyle="1" w:styleId="5">
    <w:name w:val="Знак5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6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D80EF0"/>
    <w:pPr>
      <w:spacing w:after="0" w:line="240" w:lineRule="auto"/>
    </w:pPr>
    <w:rPr>
      <w:sz w:val="20"/>
      <w:szCs w:val="20"/>
    </w:rPr>
  </w:style>
  <w:style w:type="paragraph" w:customStyle="1" w:styleId="7">
    <w:name w:val="Знак7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uiPriority w:val="99"/>
    <w:rsid w:val="00D80EF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8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">
    <w:name w:val="Знак9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Обычный2"/>
    <w:uiPriority w:val="99"/>
    <w:rsid w:val="00D80EF0"/>
    <w:pPr>
      <w:spacing w:after="0" w:line="240" w:lineRule="auto"/>
    </w:pPr>
    <w:rPr>
      <w:sz w:val="24"/>
      <w:szCs w:val="24"/>
    </w:rPr>
  </w:style>
  <w:style w:type="paragraph" w:customStyle="1" w:styleId="aff1">
    <w:name w:val="Абзац"/>
    <w:basedOn w:val="a"/>
    <w:link w:val="aff2"/>
    <w:uiPriority w:val="99"/>
    <w:rsid w:val="00D80EF0"/>
    <w:pPr>
      <w:spacing w:after="0" w:line="240" w:lineRule="auto"/>
      <w:ind w:firstLine="510"/>
      <w:jc w:val="both"/>
    </w:pPr>
    <w:rPr>
      <w:sz w:val="24"/>
      <w:szCs w:val="24"/>
    </w:rPr>
  </w:style>
  <w:style w:type="character" w:customStyle="1" w:styleId="aff2">
    <w:name w:val="Абзац Знак"/>
    <w:link w:val="aff1"/>
    <w:uiPriority w:val="99"/>
    <w:locked/>
    <w:rsid w:val="00D80EF0"/>
    <w:rPr>
      <w:rFonts w:ascii="Times New Roman" w:hAnsi="Times New Roman"/>
      <w:sz w:val="24"/>
    </w:rPr>
  </w:style>
  <w:style w:type="paragraph" w:customStyle="1" w:styleId="120">
    <w:name w:val="Знак12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0">
    <w:name w:val="Знак13"/>
    <w:basedOn w:val="a"/>
    <w:uiPriority w:val="99"/>
    <w:rsid w:val="00D80EF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3">
    <w:name w:val="Subtitle"/>
    <w:basedOn w:val="a"/>
    <w:link w:val="aff4"/>
    <w:uiPriority w:val="99"/>
    <w:qFormat/>
    <w:rsid w:val="00D80EF0"/>
    <w:pPr>
      <w:spacing w:after="0" w:line="240" w:lineRule="auto"/>
      <w:jc w:val="center"/>
    </w:pPr>
    <w:rPr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locked/>
    <w:rsid w:val="00D80EF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0EF0"/>
    <w:pPr>
      <w:widowControl w:val="0"/>
      <w:autoSpaceDE w:val="0"/>
      <w:autoSpaceDN w:val="0"/>
      <w:adjustRightInd w:val="0"/>
      <w:spacing w:after="0" w:line="228" w:lineRule="exact"/>
      <w:jc w:val="center"/>
    </w:pPr>
    <w:rPr>
      <w:sz w:val="24"/>
      <w:szCs w:val="24"/>
    </w:rPr>
  </w:style>
  <w:style w:type="paragraph" w:customStyle="1" w:styleId="14">
    <w:name w:val="Стиль1"/>
    <w:basedOn w:val="a"/>
    <w:next w:val="a7"/>
    <w:autoRedefine/>
    <w:uiPriority w:val="99"/>
    <w:rsid w:val="00D80EF0"/>
    <w:pPr>
      <w:spacing w:before="120" w:after="0" w:line="240" w:lineRule="auto"/>
      <w:ind w:firstLine="709"/>
      <w:jc w:val="both"/>
    </w:pPr>
    <w:rPr>
      <w:sz w:val="24"/>
      <w:szCs w:val="24"/>
    </w:rPr>
  </w:style>
  <w:style w:type="character" w:customStyle="1" w:styleId="220">
    <w:name w:val="Знак Знак22"/>
    <w:uiPriority w:val="99"/>
    <w:rsid w:val="00D80EF0"/>
    <w:rPr>
      <w:sz w:val="24"/>
      <w:lang w:val="ru-RU" w:eastAsia="ru-RU"/>
    </w:rPr>
  </w:style>
  <w:style w:type="paragraph" w:customStyle="1" w:styleId="aff5">
    <w:name w:val="Текст ПЗ"/>
    <w:basedOn w:val="a"/>
    <w:uiPriority w:val="99"/>
    <w:rsid w:val="00D80EF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D80EF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6">
    <w:name w:val="Основной текст_"/>
    <w:uiPriority w:val="99"/>
    <w:rsid w:val="00D80EF0"/>
    <w:rPr>
      <w:rFonts w:ascii="Times New Roman" w:hAnsi="Times New Roman"/>
      <w:sz w:val="27"/>
      <w:u w:val="none"/>
    </w:rPr>
  </w:style>
  <w:style w:type="character" w:customStyle="1" w:styleId="42">
    <w:name w:val="Основной текст (4)_"/>
    <w:link w:val="43"/>
    <w:uiPriority w:val="99"/>
    <w:locked/>
    <w:rsid w:val="00D80EF0"/>
    <w:rPr>
      <w:b/>
      <w:sz w:val="2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80EF0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character" w:customStyle="1" w:styleId="102">
    <w:name w:val="Основной текст (10)_"/>
    <w:link w:val="103"/>
    <w:uiPriority w:val="99"/>
    <w:locked/>
    <w:rsid w:val="00D80EF0"/>
    <w:rPr>
      <w:b/>
      <w:sz w:val="30"/>
      <w:shd w:val="clear" w:color="auto" w:fill="FFFFFF"/>
    </w:rPr>
  </w:style>
  <w:style w:type="paragraph" w:customStyle="1" w:styleId="103">
    <w:name w:val="Основной текст (10)"/>
    <w:basedOn w:val="a"/>
    <w:link w:val="102"/>
    <w:uiPriority w:val="99"/>
    <w:rsid w:val="00D80EF0"/>
    <w:pPr>
      <w:shd w:val="clear" w:color="auto" w:fill="FFFFFF"/>
      <w:spacing w:after="0" w:line="240" w:lineRule="atLeast"/>
    </w:pPr>
    <w:rPr>
      <w:b/>
      <w:bCs/>
      <w:sz w:val="30"/>
      <w:szCs w:val="30"/>
    </w:rPr>
  </w:style>
  <w:style w:type="paragraph" w:customStyle="1" w:styleId="aff7">
    <w:name w:val="Стиль"/>
    <w:uiPriority w:val="99"/>
    <w:rsid w:val="00D80E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rsid w:val="00D80EF0"/>
    <w:rPr>
      <w:rFonts w:cs="Times New Roman"/>
      <w:color w:val="auto"/>
      <w:shd w:val="clear" w:color="auto" w:fill="auto"/>
    </w:rPr>
  </w:style>
  <w:style w:type="table" w:customStyle="1" w:styleId="18">
    <w:name w:val="Сетка таблицы1"/>
    <w:uiPriority w:val="99"/>
    <w:rsid w:val="00D80EF0"/>
    <w:pPr>
      <w:widowControl w:val="0"/>
      <w:spacing w:after="0" w:line="340" w:lineRule="auto"/>
      <w:ind w:firstLine="5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53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523D-1C3B-4B5E-B257-AFE8DF69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Пермьнедра</Company>
  <LinksUpToDate>false</LinksUpToDate>
  <CharactersWithSpaces>50268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Бердышева О.С.</dc:creator>
  <cp:lastModifiedBy>Сергей Вячеславович</cp:lastModifiedBy>
  <cp:revision>11</cp:revision>
  <cp:lastPrinted>2019-11-25T12:14:00Z</cp:lastPrinted>
  <dcterms:created xsi:type="dcterms:W3CDTF">2019-12-18T19:06:00Z</dcterms:created>
  <dcterms:modified xsi:type="dcterms:W3CDTF">2019-12-20T07:04:00Z</dcterms:modified>
</cp:coreProperties>
</file>